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7646" w14:textId="3C3D037F" w:rsidR="00D404E2" w:rsidRDefault="00B50618" w:rsidP="00437057">
      <w:pPr>
        <w:spacing w:after="0" w:line="240" w:lineRule="auto"/>
        <w:jc w:val="both"/>
        <w:rPr>
          <w:rFonts w:ascii="Times New Roman" w:hAnsi="Times New Roman" w:cs="Times New Roman"/>
          <w:b/>
          <w:bCs/>
          <w:sz w:val="24"/>
          <w:szCs w:val="24"/>
        </w:rPr>
      </w:pPr>
      <w:r>
        <w:rPr>
          <w:noProof/>
        </w:rPr>
        <mc:AlternateContent>
          <mc:Choice Requires="wps">
            <w:drawing>
              <wp:anchor distT="0" distB="0" distL="114300" distR="114300" simplePos="0" relativeHeight="251663360" behindDoc="1" locked="0" layoutInCell="1" allowOverlap="1" wp14:anchorId="0BBBEF9D" wp14:editId="5BFF89CD">
                <wp:simplePos x="0" y="0"/>
                <wp:positionH relativeFrom="page">
                  <wp:posOffset>687754</wp:posOffset>
                </wp:positionH>
                <wp:positionV relativeFrom="page">
                  <wp:posOffset>132861</wp:posOffset>
                </wp:positionV>
                <wp:extent cx="6773333" cy="936978"/>
                <wp:effectExtent l="0" t="0" r="8890" b="3175"/>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73333" cy="936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18A8F" w14:textId="77777777" w:rsidR="00B50618" w:rsidRDefault="00B50618" w:rsidP="00B50618">
                            <w:pPr>
                              <w:spacing w:before="64"/>
                              <w:ind w:firstLine="364"/>
                              <w:rPr>
                                <w:b/>
                              </w:rPr>
                            </w:pPr>
                            <w:proofErr w:type="spellStart"/>
                            <w:r>
                              <w:rPr>
                                <w:b/>
                                <w:color w:val="FFC000"/>
                                <w:lang w:val="en-US"/>
                              </w:rPr>
                              <w:t>Jur</w:t>
                            </w:r>
                            <w:r>
                              <w:rPr>
                                <w:b/>
                                <w:color w:val="FFC000"/>
                              </w:rPr>
                              <w:t>nal</w:t>
                            </w:r>
                            <w:proofErr w:type="spellEnd"/>
                            <w:r>
                              <w:rPr>
                                <w:b/>
                                <w:color w:val="FFC000"/>
                                <w:spacing w:val="-8"/>
                              </w:rPr>
                              <w:t xml:space="preserve"> </w:t>
                            </w:r>
                            <w:r>
                              <w:rPr>
                                <w:b/>
                                <w:color w:val="FFC000"/>
                              </w:rPr>
                              <w:t>Pro</w:t>
                            </w:r>
                            <w:r>
                              <w:rPr>
                                <w:b/>
                                <w:color w:val="FFC000"/>
                                <w:spacing w:val="-4"/>
                              </w:rPr>
                              <w:t xml:space="preserve"> </w:t>
                            </w:r>
                            <w:r>
                              <w:rPr>
                                <w:b/>
                                <w:color w:val="FFC000"/>
                              </w:rPr>
                              <w:t>Hukum:</w:t>
                            </w:r>
                            <w:r w:rsidRPr="00E21E5D">
                              <w:rPr>
                                <w:noProof/>
                              </w:rPr>
                              <w:t xml:space="preserve"> </w:t>
                            </w:r>
                          </w:p>
                          <w:p w14:paraId="5A6D7E18" w14:textId="0CF8C2E2" w:rsidR="00B50618" w:rsidRPr="00E21E5D" w:rsidRDefault="00B50618" w:rsidP="00B50618">
                            <w:pPr>
                              <w:spacing w:before="143"/>
                              <w:ind w:left="364" w:right="5279"/>
                              <w:rPr>
                                <w:spacing w:val="-42"/>
                                <w:sz w:val="18"/>
                              </w:rPr>
                            </w:pPr>
                            <w:proofErr w:type="spellStart"/>
                            <w:r>
                              <w:rPr>
                                <w:sz w:val="18"/>
                              </w:rPr>
                              <w:t>Jurnal</w:t>
                            </w:r>
                            <w:proofErr w:type="spellEnd"/>
                            <w:r>
                              <w:rPr>
                                <w:spacing w:val="-9"/>
                                <w:sz w:val="18"/>
                              </w:rPr>
                              <w:t xml:space="preserve"> </w:t>
                            </w:r>
                            <w:proofErr w:type="spellStart"/>
                            <w:r>
                              <w:rPr>
                                <w:sz w:val="18"/>
                              </w:rPr>
                              <w:t>Penelitian</w:t>
                            </w:r>
                            <w:proofErr w:type="spellEnd"/>
                            <w:r>
                              <w:rPr>
                                <w:spacing w:val="-11"/>
                                <w:sz w:val="18"/>
                              </w:rPr>
                              <w:t xml:space="preserve"> </w:t>
                            </w:r>
                            <w:proofErr w:type="spellStart"/>
                            <w:r>
                              <w:rPr>
                                <w:sz w:val="18"/>
                              </w:rPr>
                              <w:t>Bidang</w:t>
                            </w:r>
                            <w:proofErr w:type="spellEnd"/>
                            <w:r>
                              <w:rPr>
                                <w:spacing w:val="-10"/>
                                <w:sz w:val="18"/>
                              </w:rPr>
                              <w:t xml:space="preserve"> </w:t>
                            </w:r>
                            <w:r>
                              <w:rPr>
                                <w:sz w:val="18"/>
                              </w:rPr>
                              <w:t>Hukum</w:t>
                            </w:r>
                            <w:r>
                              <w:rPr>
                                <w:spacing w:val="-10"/>
                                <w:sz w:val="18"/>
                              </w:rPr>
                              <w:t xml:space="preserve"> </w:t>
                            </w:r>
                            <w:r>
                              <w:rPr>
                                <w:sz w:val="18"/>
                              </w:rPr>
                              <w:t>Universitas Gresik Volume</w:t>
                            </w:r>
                            <w:r>
                              <w:rPr>
                                <w:spacing w:val="-5"/>
                                <w:sz w:val="18"/>
                              </w:rPr>
                              <w:t xml:space="preserve"> </w:t>
                            </w:r>
                            <w:r>
                              <w:rPr>
                                <w:sz w:val="18"/>
                              </w:rPr>
                              <w:t>1</w:t>
                            </w:r>
                            <w:r>
                              <w:rPr>
                                <w:sz w:val="18"/>
                                <w:lang w:val="en-GB"/>
                              </w:rPr>
                              <w:t>2</w:t>
                            </w:r>
                            <w:r>
                              <w:rPr>
                                <w:sz w:val="18"/>
                              </w:rPr>
                              <w:t xml:space="preserve"> </w:t>
                            </w:r>
                            <w:proofErr w:type="spellStart"/>
                            <w:r>
                              <w:rPr>
                                <w:sz w:val="18"/>
                              </w:rPr>
                              <w:t>Nomor</w:t>
                            </w:r>
                            <w:proofErr w:type="spellEnd"/>
                            <w:r>
                              <w:rPr>
                                <w:sz w:val="18"/>
                              </w:rPr>
                              <w:t xml:space="preserve"> </w:t>
                            </w:r>
                            <w:r>
                              <w:rPr>
                                <w:sz w:val="18"/>
                                <w:lang w:val="en-GB"/>
                              </w:rPr>
                              <w:t>3</w:t>
                            </w:r>
                            <w:r>
                              <w:rPr>
                                <w:sz w:val="18"/>
                              </w:rPr>
                              <w:t xml:space="preserve">, </w:t>
                            </w:r>
                            <w:proofErr w:type="spellStart"/>
                            <w:r>
                              <w:rPr>
                                <w:sz w:val="18"/>
                                <w:lang w:val="en-GB"/>
                              </w:rPr>
                              <w:t>Maret</w:t>
                            </w:r>
                            <w:proofErr w:type="spellEnd"/>
                            <w:r>
                              <w:rPr>
                                <w:sz w:val="18"/>
                              </w:rPr>
                              <w:t xml:space="preserve"> 202</w:t>
                            </w:r>
                            <w:r>
                              <w:rPr>
                                <w:sz w:val="18"/>
                                <w:lang w:val="en-GB"/>
                              </w:rPr>
                              <w:t>3</w:t>
                            </w:r>
                            <w:r>
                              <w:rPr>
                                <w:sz w:val="18"/>
                              </w:rPr>
                              <w:t xml:space="preserve"> </w:t>
                            </w:r>
                            <w:proofErr w:type="spellStart"/>
                            <w:r>
                              <w:rPr>
                                <w:spacing w:val="-1"/>
                                <w:sz w:val="18"/>
                              </w:rPr>
                              <w:t>pISSN</w:t>
                            </w:r>
                            <w:proofErr w:type="spellEnd"/>
                            <w:r>
                              <w:rPr>
                                <w:sz w:val="18"/>
                              </w:rPr>
                              <w:t xml:space="preserve"> 2089-7146</w:t>
                            </w:r>
                            <w:r>
                              <w:rPr>
                                <w:spacing w:val="-11"/>
                                <w:sz w:val="18"/>
                              </w:rPr>
                              <w:t xml:space="preserve"> </w:t>
                            </w:r>
                            <w:r>
                              <w:rPr>
                                <w:sz w:val="18"/>
                              </w:rPr>
                              <w:t>-</w:t>
                            </w:r>
                            <w:r>
                              <w:rPr>
                                <w:spacing w:val="-5"/>
                                <w:sz w:val="18"/>
                              </w:rPr>
                              <w:t xml:space="preserve"> </w:t>
                            </w:r>
                            <w:proofErr w:type="spellStart"/>
                            <w:r>
                              <w:rPr>
                                <w:sz w:val="18"/>
                              </w:rPr>
                              <w:t>eISSN</w:t>
                            </w:r>
                            <w:proofErr w:type="spellEnd"/>
                            <w:r>
                              <w:rPr>
                                <w:spacing w:val="-3"/>
                                <w:sz w:val="18"/>
                              </w:rPr>
                              <w:t xml:space="preserve"> </w:t>
                            </w:r>
                            <w:r>
                              <w:rPr>
                                <w:sz w:val="18"/>
                              </w:rPr>
                              <w:t>2615-5567</w:t>
                            </w:r>
                          </w:p>
                          <w:p w14:paraId="358B3902" w14:textId="77777777" w:rsidR="00B50618" w:rsidRDefault="00B50618" w:rsidP="00B50618">
                            <w:pPr>
                              <w:spacing w:line="244" w:lineRule="auto"/>
                              <w:ind w:left="20" w:right="2862"/>
                              <w:rPr>
                                <w:rFonts w:ascii="Georgi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BEF9D" id="_x0000_t202" coordsize="21600,21600" o:spt="202" path="m,l,21600r21600,l21600,xe">
                <v:stroke joinstyle="miter"/>
                <v:path gradientshapeok="t" o:connecttype="rect"/>
              </v:shapetype>
              <v:shape id="Text Box 1" o:spid="_x0000_s1026" type="#_x0000_t202" style="position:absolute;left:0;text-align:left;margin-left:54.15pt;margin-top:10.45pt;width:533.35pt;height:7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" filled="f" stroked="f">
                <v:path arrowok="t"/>
                <v:textbox inset="0,0,0,0">
                  <w:txbxContent>
                    <w:p w14:paraId="51418A8F" w14:textId="77777777" w:rsidR="00B50618" w:rsidRDefault="00B50618" w:rsidP="00B50618">
                      <w:pPr>
                        <w:spacing w:before="64"/>
                        <w:ind w:firstLine="364"/>
                        <w:rPr>
                          <w:b/>
                        </w:rPr>
                      </w:pPr>
                      <w:proofErr w:type="spellStart"/>
                      <w:r>
                        <w:rPr>
                          <w:b/>
                          <w:color w:val="FFC000"/>
                          <w:lang w:val="en-US"/>
                        </w:rPr>
                        <w:t>Jur</w:t>
                      </w:r>
                      <w:r>
                        <w:rPr>
                          <w:b/>
                          <w:color w:val="FFC000"/>
                        </w:rPr>
                        <w:t>nal</w:t>
                      </w:r>
                      <w:proofErr w:type="spellEnd"/>
                      <w:r>
                        <w:rPr>
                          <w:b/>
                          <w:color w:val="FFC000"/>
                          <w:spacing w:val="-8"/>
                        </w:rPr>
                        <w:t xml:space="preserve"> </w:t>
                      </w:r>
                      <w:r>
                        <w:rPr>
                          <w:b/>
                          <w:color w:val="FFC000"/>
                        </w:rPr>
                        <w:t>Pro</w:t>
                      </w:r>
                      <w:r>
                        <w:rPr>
                          <w:b/>
                          <w:color w:val="FFC000"/>
                          <w:spacing w:val="-4"/>
                        </w:rPr>
                        <w:t xml:space="preserve"> </w:t>
                      </w:r>
                      <w:r>
                        <w:rPr>
                          <w:b/>
                          <w:color w:val="FFC000"/>
                        </w:rPr>
                        <w:t>Hukum:</w:t>
                      </w:r>
                      <w:r w:rsidRPr="00E21E5D">
                        <w:rPr>
                          <w:noProof/>
                        </w:rPr>
                        <w:t xml:space="preserve"> </w:t>
                      </w:r>
                    </w:p>
                    <w:p w14:paraId="5A6D7E18" w14:textId="0CF8C2E2" w:rsidR="00B50618" w:rsidRPr="00E21E5D" w:rsidRDefault="00B50618" w:rsidP="00B50618">
                      <w:pPr>
                        <w:spacing w:before="143"/>
                        <w:ind w:left="364" w:right="5279"/>
                        <w:rPr>
                          <w:spacing w:val="-42"/>
                          <w:sz w:val="18"/>
                        </w:rPr>
                      </w:pPr>
                      <w:proofErr w:type="spellStart"/>
                      <w:r>
                        <w:rPr>
                          <w:sz w:val="18"/>
                        </w:rPr>
                        <w:t>Jurnal</w:t>
                      </w:r>
                      <w:proofErr w:type="spellEnd"/>
                      <w:r>
                        <w:rPr>
                          <w:spacing w:val="-9"/>
                          <w:sz w:val="18"/>
                        </w:rPr>
                        <w:t xml:space="preserve"> </w:t>
                      </w:r>
                      <w:proofErr w:type="spellStart"/>
                      <w:r>
                        <w:rPr>
                          <w:sz w:val="18"/>
                        </w:rPr>
                        <w:t>Penelitian</w:t>
                      </w:r>
                      <w:proofErr w:type="spellEnd"/>
                      <w:r>
                        <w:rPr>
                          <w:spacing w:val="-11"/>
                          <w:sz w:val="18"/>
                        </w:rPr>
                        <w:t xml:space="preserve"> </w:t>
                      </w:r>
                      <w:proofErr w:type="spellStart"/>
                      <w:r>
                        <w:rPr>
                          <w:sz w:val="18"/>
                        </w:rPr>
                        <w:t>Bidang</w:t>
                      </w:r>
                      <w:proofErr w:type="spellEnd"/>
                      <w:r>
                        <w:rPr>
                          <w:spacing w:val="-10"/>
                          <w:sz w:val="18"/>
                        </w:rPr>
                        <w:t xml:space="preserve"> </w:t>
                      </w:r>
                      <w:r>
                        <w:rPr>
                          <w:sz w:val="18"/>
                        </w:rPr>
                        <w:t>Hukum</w:t>
                      </w:r>
                      <w:r>
                        <w:rPr>
                          <w:spacing w:val="-10"/>
                          <w:sz w:val="18"/>
                        </w:rPr>
                        <w:t xml:space="preserve"> </w:t>
                      </w:r>
                      <w:r>
                        <w:rPr>
                          <w:sz w:val="18"/>
                        </w:rPr>
                        <w:t>Universitas Gresik Volume</w:t>
                      </w:r>
                      <w:r>
                        <w:rPr>
                          <w:spacing w:val="-5"/>
                          <w:sz w:val="18"/>
                        </w:rPr>
                        <w:t xml:space="preserve"> </w:t>
                      </w:r>
                      <w:r>
                        <w:rPr>
                          <w:sz w:val="18"/>
                        </w:rPr>
                        <w:t>1</w:t>
                      </w:r>
                      <w:r>
                        <w:rPr>
                          <w:sz w:val="18"/>
                          <w:lang w:val="en-GB"/>
                        </w:rPr>
                        <w:t>2</w:t>
                      </w:r>
                      <w:r>
                        <w:rPr>
                          <w:sz w:val="18"/>
                        </w:rPr>
                        <w:t xml:space="preserve"> </w:t>
                      </w:r>
                      <w:proofErr w:type="spellStart"/>
                      <w:r>
                        <w:rPr>
                          <w:sz w:val="18"/>
                        </w:rPr>
                        <w:t>Nomor</w:t>
                      </w:r>
                      <w:proofErr w:type="spellEnd"/>
                      <w:r>
                        <w:rPr>
                          <w:sz w:val="18"/>
                        </w:rPr>
                        <w:t xml:space="preserve"> </w:t>
                      </w:r>
                      <w:r>
                        <w:rPr>
                          <w:sz w:val="18"/>
                          <w:lang w:val="en-GB"/>
                        </w:rPr>
                        <w:t>3</w:t>
                      </w:r>
                      <w:r>
                        <w:rPr>
                          <w:sz w:val="18"/>
                        </w:rPr>
                        <w:t xml:space="preserve">, </w:t>
                      </w:r>
                      <w:proofErr w:type="spellStart"/>
                      <w:r>
                        <w:rPr>
                          <w:sz w:val="18"/>
                          <w:lang w:val="en-GB"/>
                        </w:rPr>
                        <w:t>Maret</w:t>
                      </w:r>
                      <w:proofErr w:type="spellEnd"/>
                      <w:r>
                        <w:rPr>
                          <w:sz w:val="18"/>
                        </w:rPr>
                        <w:t xml:space="preserve"> 202</w:t>
                      </w:r>
                      <w:r>
                        <w:rPr>
                          <w:sz w:val="18"/>
                          <w:lang w:val="en-GB"/>
                        </w:rPr>
                        <w:t>3</w:t>
                      </w:r>
                      <w:r>
                        <w:rPr>
                          <w:sz w:val="18"/>
                        </w:rPr>
                        <w:t xml:space="preserve"> </w:t>
                      </w:r>
                      <w:proofErr w:type="spellStart"/>
                      <w:r>
                        <w:rPr>
                          <w:spacing w:val="-1"/>
                          <w:sz w:val="18"/>
                        </w:rPr>
                        <w:t>pISSN</w:t>
                      </w:r>
                      <w:proofErr w:type="spellEnd"/>
                      <w:r>
                        <w:rPr>
                          <w:sz w:val="18"/>
                        </w:rPr>
                        <w:t xml:space="preserve"> 2089-7146</w:t>
                      </w:r>
                      <w:r>
                        <w:rPr>
                          <w:spacing w:val="-11"/>
                          <w:sz w:val="18"/>
                        </w:rPr>
                        <w:t xml:space="preserve"> </w:t>
                      </w:r>
                      <w:r>
                        <w:rPr>
                          <w:sz w:val="18"/>
                        </w:rPr>
                        <w:t>-</w:t>
                      </w:r>
                      <w:r>
                        <w:rPr>
                          <w:spacing w:val="-5"/>
                          <w:sz w:val="18"/>
                        </w:rPr>
                        <w:t xml:space="preserve"> </w:t>
                      </w:r>
                      <w:proofErr w:type="spellStart"/>
                      <w:r>
                        <w:rPr>
                          <w:sz w:val="18"/>
                        </w:rPr>
                        <w:t>eISSN</w:t>
                      </w:r>
                      <w:proofErr w:type="spellEnd"/>
                      <w:r>
                        <w:rPr>
                          <w:spacing w:val="-3"/>
                          <w:sz w:val="18"/>
                        </w:rPr>
                        <w:t xml:space="preserve"> </w:t>
                      </w:r>
                      <w:r>
                        <w:rPr>
                          <w:sz w:val="18"/>
                        </w:rPr>
                        <w:t>2615-5567</w:t>
                      </w:r>
                    </w:p>
                    <w:p w14:paraId="358B3902" w14:textId="77777777" w:rsidR="00B50618" w:rsidRDefault="00B50618" w:rsidP="00B50618">
                      <w:pPr>
                        <w:spacing w:line="244" w:lineRule="auto"/>
                        <w:ind w:left="20" w:right="2862"/>
                        <w:rPr>
                          <w:rFonts w:ascii="Georgia"/>
                          <w:sz w:val="20"/>
                        </w:rPr>
                      </w:pPr>
                    </w:p>
                  </w:txbxContent>
                </v:textbox>
                <w10:wrap anchorx="page" anchory="page"/>
              </v:shape>
            </w:pict>
          </mc:Fallback>
        </mc:AlternateContent>
      </w:r>
      <w:r w:rsidR="00437057">
        <w:rPr>
          <w:noProof/>
        </w:rPr>
        <w:drawing>
          <wp:anchor distT="0" distB="0" distL="114300" distR="114300" simplePos="0" relativeHeight="251661312" behindDoc="0" locked="0" layoutInCell="1" allowOverlap="1" wp14:anchorId="073BFE11" wp14:editId="3818B09E">
            <wp:simplePos x="0" y="0"/>
            <wp:positionH relativeFrom="column">
              <wp:posOffset>3914775</wp:posOffset>
            </wp:positionH>
            <wp:positionV relativeFrom="paragraph">
              <wp:posOffset>-704850</wp:posOffset>
            </wp:positionV>
            <wp:extent cx="1832610" cy="605790"/>
            <wp:effectExtent l="0" t="0" r="0" b="0"/>
            <wp:wrapNone/>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2610" cy="605790"/>
                    </a:xfrm>
                    <a:prstGeom prst="rect">
                      <a:avLst/>
                    </a:prstGeom>
                  </pic:spPr>
                </pic:pic>
              </a:graphicData>
            </a:graphic>
            <wp14:sizeRelH relativeFrom="page">
              <wp14:pctWidth>0</wp14:pctWidth>
            </wp14:sizeRelH>
            <wp14:sizeRelV relativeFrom="page">
              <wp14:pctHeight>0</wp14:pctHeight>
            </wp14:sizeRelV>
          </wp:anchor>
        </w:drawing>
      </w:r>
    </w:p>
    <w:p w14:paraId="33E9CDF2" w14:textId="58D6F25F" w:rsidR="00437057" w:rsidRDefault="00437057" w:rsidP="00437057">
      <w:pPr>
        <w:pBdr>
          <w:top w:val="single" w:sz="4" w:space="1" w:color="auto"/>
        </w:pBdr>
        <w:spacing w:after="0"/>
        <w:jc w:val="center"/>
        <w:rPr>
          <w:rFonts w:ascii="Times New Roman" w:hAnsi="Times New Roman" w:cs="Times New Roman"/>
          <w:b/>
          <w:bCs/>
          <w:sz w:val="24"/>
          <w:szCs w:val="24"/>
        </w:rPr>
      </w:pPr>
    </w:p>
    <w:p w14:paraId="1855431A" w14:textId="4E5249A2" w:rsidR="005D54F1" w:rsidRPr="009F1923" w:rsidRDefault="00B50618" w:rsidP="005D54F1">
      <w:pPr>
        <w:spacing w:after="0"/>
        <w:jc w:val="center"/>
        <w:rPr>
          <w:rFonts w:ascii="Times New Roman" w:hAnsi="Times New Roman" w:cs="Times New Roman"/>
          <w:b/>
          <w:bCs/>
          <w:sz w:val="24"/>
          <w:szCs w:val="24"/>
          <w:lang w:val="en-US"/>
        </w:rPr>
      </w:pPr>
      <w:r w:rsidRPr="005D54F1">
        <w:rPr>
          <w:rFonts w:ascii="Times New Roman" w:hAnsi="Times New Roman" w:cs="Times New Roman"/>
          <w:b/>
          <w:bCs/>
          <w:sz w:val="24"/>
          <w:szCs w:val="24"/>
        </w:rPr>
        <w:t xml:space="preserve">STATUS KEPEMILIKAN ASET NEGARA RUMAH DINAS YANG </w:t>
      </w:r>
      <w:r>
        <w:rPr>
          <w:rFonts w:ascii="Times New Roman" w:hAnsi="Times New Roman" w:cs="Times New Roman"/>
          <w:b/>
          <w:bCs/>
          <w:sz w:val="24"/>
          <w:szCs w:val="24"/>
        </w:rPr>
        <w:t>D</w:t>
      </w:r>
      <w:r w:rsidRPr="005D54F1">
        <w:rPr>
          <w:rFonts w:ascii="Times New Roman" w:hAnsi="Times New Roman" w:cs="Times New Roman"/>
          <w:b/>
          <w:bCs/>
          <w:sz w:val="24"/>
          <w:szCs w:val="24"/>
        </w:rPr>
        <w:t>ITEMPATI OLEH KETURUNAN KARYAWAN P</w:t>
      </w:r>
      <w:r>
        <w:rPr>
          <w:rFonts w:ascii="Times New Roman" w:hAnsi="Times New Roman" w:cs="Times New Roman"/>
          <w:b/>
          <w:bCs/>
          <w:sz w:val="24"/>
          <w:szCs w:val="24"/>
        </w:rPr>
        <w:t>T</w:t>
      </w:r>
      <w:r w:rsidRPr="005D54F1">
        <w:rPr>
          <w:rFonts w:ascii="Times New Roman" w:hAnsi="Times New Roman" w:cs="Times New Roman"/>
          <w:b/>
          <w:bCs/>
          <w:sz w:val="24"/>
          <w:szCs w:val="24"/>
        </w:rPr>
        <w:t xml:space="preserve">. </w:t>
      </w:r>
      <w:r w:rsidRPr="009F1923">
        <w:rPr>
          <w:rFonts w:ascii="Times New Roman" w:hAnsi="Times New Roman" w:cs="Times New Roman"/>
          <w:b/>
          <w:bCs/>
          <w:sz w:val="24"/>
          <w:szCs w:val="24"/>
          <w:lang w:val="en-US"/>
        </w:rPr>
        <w:t>KERETA API INDONESIA</w:t>
      </w:r>
    </w:p>
    <w:p w14:paraId="19FBF385" w14:textId="77777777" w:rsidR="005D54F1" w:rsidRPr="009F1923" w:rsidRDefault="005D54F1" w:rsidP="005D54F1">
      <w:pPr>
        <w:spacing w:after="0"/>
        <w:jc w:val="center"/>
        <w:rPr>
          <w:rFonts w:ascii="Times New Roman" w:hAnsi="Times New Roman" w:cs="Times New Roman"/>
          <w:b/>
          <w:bCs/>
          <w:sz w:val="24"/>
          <w:szCs w:val="24"/>
          <w:lang w:val="en-US"/>
        </w:rPr>
      </w:pPr>
    </w:p>
    <w:p w14:paraId="71B9FC32" w14:textId="77777777" w:rsidR="005D54F1" w:rsidRPr="009F1923" w:rsidRDefault="005D54F1" w:rsidP="005D54F1">
      <w:pPr>
        <w:spacing w:after="0"/>
        <w:jc w:val="center"/>
        <w:rPr>
          <w:rFonts w:ascii="Times New Roman" w:hAnsi="Times New Roman" w:cs="Times New Roman"/>
          <w:b/>
          <w:bCs/>
          <w:sz w:val="24"/>
          <w:szCs w:val="24"/>
          <w:lang w:val="pt-PT"/>
        </w:rPr>
      </w:pPr>
      <w:r w:rsidRPr="009F1923">
        <w:rPr>
          <w:rFonts w:ascii="Times New Roman" w:hAnsi="Times New Roman" w:cs="Times New Roman"/>
          <w:b/>
          <w:bCs/>
          <w:sz w:val="24"/>
          <w:szCs w:val="24"/>
          <w:lang w:val="pt-PT"/>
        </w:rPr>
        <w:t>Rahma Eka Maharani</w:t>
      </w:r>
      <w:r w:rsidRPr="009F1923">
        <w:rPr>
          <w:rFonts w:ascii="Times New Roman" w:hAnsi="Times New Roman" w:cs="Times New Roman"/>
          <w:b/>
          <w:bCs/>
          <w:sz w:val="24"/>
          <w:szCs w:val="24"/>
          <w:vertAlign w:val="superscript"/>
          <w:lang w:val="pt-PT"/>
        </w:rPr>
        <w:t>1</w:t>
      </w:r>
      <w:r w:rsidRPr="009F1923">
        <w:rPr>
          <w:rFonts w:ascii="Times New Roman" w:hAnsi="Times New Roman" w:cs="Times New Roman"/>
          <w:b/>
          <w:bCs/>
          <w:sz w:val="24"/>
          <w:szCs w:val="24"/>
          <w:lang w:val="pt-PT"/>
        </w:rPr>
        <w:t>, Fitika Andraini</w:t>
      </w:r>
      <w:r w:rsidRPr="009F1923">
        <w:rPr>
          <w:rFonts w:ascii="Times New Roman" w:hAnsi="Times New Roman" w:cs="Times New Roman"/>
          <w:b/>
          <w:bCs/>
          <w:sz w:val="24"/>
          <w:szCs w:val="24"/>
          <w:vertAlign w:val="superscript"/>
          <w:lang w:val="pt-PT"/>
        </w:rPr>
        <w:t>2</w:t>
      </w:r>
    </w:p>
    <w:p w14:paraId="070D03ED" w14:textId="77777777" w:rsidR="005D54F1" w:rsidRPr="009F1923" w:rsidRDefault="005D54F1" w:rsidP="005D54F1">
      <w:pPr>
        <w:spacing w:after="0"/>
        <w:jc w:val="center"/>
        <w:rPr>
          <w:rFonts w:ascii="Times New Roman" w:hAnsi="Times New Roman" w:cs="Times New Roman"/>
          <w:sz w:val="24"/>
          <w:szCs w:val="24"/>
          <w:lang w:val="pt-PT"/>
        </w:rPr>
      </w:pPr>
      <w:r w:rsidRPr="009F1923">
        <w:rPr>
          <w:rFonts w:ascii="Times New Roman" w:hAnsi="Times New Roman" w:cs="Times New Roman"/>
          <w:sz w:val="24"/>
          <w:szCs w:val="24"/>
          <w:lang w:val="pt-PT"/>
        </w:rPr>
        <w:t>Universitas Stikubank Semarang</w:t>
      </w:r>
    </w:p>
    <w:p w14:paraId="5215197A" w14:textId="184EBC8D" w:rsidR="00BA1CA8" w:rsidRDefault="005D54F1" w:rsidP="005D54F1">
      <w:pPr>
        <w:spacing w:after="0"/>
        <w:jc w:val="center"/>
        <w:rPr>
          <w:rFonts w:ascii="Times New Roman" w:hAnsi="Times New Roman" w:cs="Times New Roman"/>
          <w:b/>
          <w:bCs/>
          <w:sz w:val="24"/>
          <w:szCs w:val="24"/>
        </w:rPr>
      </w:pPr>
      <w:r w:rsidRPr="009F1923">
        <w:rPr>
          <w:rFonts w:ascii="Times New Roman" w:hAnsi="Times New Roman" w:cs="Times New Roman"/>
          <w:sz w:val="24"/>
          <w:szCs w:val="24"/>
          <w:lang w:val="pt-PT"/>
        </w:rPr>
        <w:t xml:space="preserve"> </w:t>
      </w:r>
      <w:r w:rsidRPr="005D54F1">
        <w:rPr>
          <w:rFonts w:ascii="Times New Roman" w:hAnsi="Times New Roman" w:cs="Times New Roman"/>
          <w:sz w:val="24"/>
          <w:szCs w:val="24"/>
        </w:rPr>
        <w:t xml:space="preserve">Email : </w:t>
      </w:r>
      <w:hyperlink r:id="rId9" w:history="1">
        <w:r w:rsidRPr="005D54F1">
          <w:rPr>
            <w:rStyle w:val="Hyperlink"/>
            <w:rFonts w:ascii="Times New Roman" w:hAnsi="Times New Roman" w:cs="Times New Roman"/>
            <w:color w:val="auto"/>
            <w:sz w:val="24"/>
            <w:szCs w:val="24"/>
            <w:u w:val="none"/>
          </w:rPr>
          <w:t>rakamaharani17@gmail.com</w:t>
        </w:r>
      </w:hyperlink>
    </w:p>
    <w:p w14:paraId="6FA557E3" w14:textId="77777777" w:rsidR="005D54F1" w:rsidRDefault="005D54F1" w:rsidP="005D54F1">
      <w:pPr>
        <w:spacing w:after="0"/>
        <w:jc w:val="center"/>
        <w:rPr>
          <w:rFonts w:ascii="Times New Roman" w:hAnsi="Times New Roman" w:cs="Times New Roman"/>
          <w:b/>
          <w:bCs/>
          <w:sz w:val="24"/>
          <w:szCs w:val="24"/>
        </w:rPr>
      </w:pPr>
    </w:p>
    <w:p w14:paraId="6FBE2DD5" w14:textId="76A24C17" w:rsidR="002627AE" w:rsidRPr="005449B8" w:rsidRDefault="00437057" w:rsidP="002627AE">
      <w:pPr>
        <w:spacing w:after="0"/>
        <w:jc w:val="center"/>
        <w:rPr>
          <w:rFonts w:ascii="Times New Roman" w:hAnsi="Times New Roman" w:cs="Times New Roman"/>
          <w:b/>
          <w:bCs/>
          <w:sz w:val="20"/>
          <w:szCs w:val="20"/>
        </w:rPr>
      </w:pPr>
      <w:r w:rsidRPr="005449B8">
        <w:rPr>
          <w:rFonts w:ascii="Times New Roman" w:hAnsi="Times New Roman" w:cs="Times New Roman"/>
          <w:b/>
          <w:bCs/>
          <w:sz w:val="20"/>
          <w:szCs w:val="20"/>
        </w:rPr>
        <w:t>ABSTRAK</w:t>
      </w:r>
    </w:p>
    <w:p w14:paraId="4EED52D5" w14:textId="77777777" w:rsidR="002627AE" w:rsidRPr="00841CE6" w:rsidRDefault="002627AE" w:rsidP="00437057">
      <w:pPr>
        <w:spacing w:after="0" w:line="240" w:lineRule="auto"/>
        <w:jc w:val="center"/>
        <w:rPr>
          <w:rFonts w:ascii="Times New Roman" w:hAnsi="Times New Roman" w:cs="Times New Roman"/>
          <w:b/>
          <w:bCs/>
          <w:sz w:val="20"/>
          <w:szCs w:val="20"/>
          <w:highlight w:val="yellow"/>
        </w:rPr>
      </w:pPr>
    </w:p>
    <w:p w14:paraId="688B076C" w14:textId="77777777" w:rsidR="005449B8" w:rsidRDefault="005449B8" w:rsidP="00E60474">
      <w:pPr>
        <w:spacing w:after="0"/>
        <w:jc w:val="both"/>
        <w:rPr>
          <w:rFonts w:ascii="Times New Roman" w:hAnsi="Times New Roman" w:cs="Times New Roman"/>
          <w:sz w:val="20"/>
          <w:szCs w:val="20"/>
        </w:rPr>
      </w:pPr>
      <w:r w:rsidRPr="009F1923">
        <w:rPr>
          <w:rFonts w:ascii="Times New Roman" w:hAnsi="Times New Roman" w:cs="Times New Roman"/>
          <w:sz w:val="20"/>
          <w:szCs w:val="20"/>
          <w:lang w:val="pt-PT"/>
        </w:rPr>
        <w:t xml:space="preserve">Negara adalah suatu organisasi yang memiliki tujuan. Pada konteks negara Indonesia, tujuan negara tertuang dalam alinea keempat pembukaan UUD 1945, yang mengidentifikasikan bahwa negara Indonesia merupakan negara hukum yang menganut konsep welfare state (negara kesejahteraan). Sebagai negara hukum yang bertujuan mewujudkan kesejahteraan umum, setiap kegiatan disamping harus diorientasikan pada tujuan yang hendak dicapai juga harus berdasarkan pada hukum yang berlaku sebagai aturan kegiatan kenegaraan, pemerintahan, dan kemasyarakatan.1 Dalam batang tubuh UUD NRI 1945 secara tegas juga menjamin hak-hak konstitusional warga negaranya yang dalam hal ini juga termasuk hak untuk bertempat tinggal. Ketentuan tersebut diatur dalam Pasal 28H Ayat (1) UUD NRI 1945 Dalam penelitian ini menggunakan tipe penelitian yuridis normatif. Melalui tipe penelitian yuridis normatif, penulis akan menganalisis teoriteori hukum dan regulasi peraturan perundang-undangan yang berkaitan dengan rumah negara. Kemudian akan ditinjau implementasinya secara kasuistis yang terdapat dalam Putusan Pengadilan Negeri Semarang. Spesifikasi penelitian yang digunakan dalam penelitian ini adalah penelitian yang bersifat diskriptif. </w:t>
      </w:r>
      <w:proofErr w:type="spellStart"/>
      <w:r w:rsidRPr="005449B8">
        <w:rPr>
          <w:rFonts w:ascii="Times New Roman" w:hAnsi="Times New Roman" w:cs="Times New Roman"/>
          <w:sz w:val="20"/>
          <w:szCs w:val="20"/>
        </w:rPr>
        <w:t>Pendekatan</w:t>
      </w:r>
      <w:proofErr w:type="spellEnd"/>
      <w:r w:rsidRPr="005449B8">
        <w:rPr>
          <w:rFonts w:ascii="Times New Roman" w:hAnsi="Times New Roman" w:cs="Times New Roman"/>
          <w:sz w:val="20"/>
          <w:szCs w:val="20"/>
        </w:rPr>
        <w:t xml:space="preserve"> yang </w:t>
      </w:r>
      <w:proofErr w:type="spellStart"/>
      <w:r w:rsidRPr="005449B8">
        <w:rPr>
          <w:rFonts w:ascii="Times New Roman" w:hAnsi="Times New Roman" w:cs="Times New Roman"/>
          <w:sz w:val="20"/>
          <w:szCs w:val="20"/>
        </w:rPr>
        <w:t>digunakan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selanjutnya</w:t>
      </w:r>
      <w:proofErr w:type="spellEnd"/>
      <w:r w:rsidRPr="005449B8">
        <w:rPr>
          <w:rFonts w:ascii="Times New Roman" w:hAnsi="Times New Roman" w:cs="Times New Roman"/>
          <w:sz w:val="20"/>
          <w:szCs w:val="20"/>
        </w:rPr>
        <w:t xml:space="preserve"> oleh </w:t>
      </w:r>
      <w:proofErr w:type="spellStart"/>
      <w:r w:rsidRPr="005449B8">
        <w:rPr>
          <w:rFonts w:ascii="Times New Roman" w:hAnsi="Times New Roman" w:cs="Times New Roman"/>
          <w:sz w:val="20"/>
          <w:szCs w:val="20"/>
        </w:rPr>
        <w:t>Penulis</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ialah</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pendekatan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kasus</w:t>
      </w:r>
      <w:proofErr w:type="spellEnd"/>
      <w:r w:rsidRPr="005449B8">
        <w:rPr>
          <w:rFonts w:ascii="Times New Roman" w:hAnsi="Times New Roman" w:cs="Times New Roman"/>
          <w:sz w:val="20"/>
          <w:szCs w:val="20"/>
        </w:rPr>
        <w:t xml:space="preserve"> (case approach) dan </w:t>
      </w:r>
      <w:proofErr w:type="spellStart"/>
      <w:r w:rsidRPr="005449B8">
        <w:rPr>
          <w:rFonts w:ascii="Times New Roman" w:hAnsi="Times New Roman" w:cs="Times New Roman"/>
          <w:sz w:val="20"/>
          <w:szCs w:val="20"/>
        </w:rPr>
        <w:t>pendekatan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perundang-undangan</w:t>
      </w:r>
      <w:proofErr w:type="spellEnd"/>
      <w:r w:rsidRPr="005449B8">
        <w:rPr>
          <w:rFonts w:ascii="Times New Roman" w:hAnsi="Times New Roman" w:cs="Times New Roman"/>
          <w:sz w:val="20"/>
          <w:szCs w:val="20"/>
        </w:rPr>
        <w:t xml:space="preserve"> (statute approach. Pada </w:t>
      </w:r>
      <w:proofErr w:type="spellStart"/>
      <w:r w:rsidRPr="005449B8">
        <w:rPr>
          <w:rFonts w:ascii="Times New Roman" w:hAnsi="Times New Roman" w:cs="Times New Roman"/>
          <w:sz w:val="20"/>
          <w:szCs w:val="20"/>
        </w:rPr>
        <w:t>Putusan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Nomor</w:t>
      </w:r>
      <w:proofErr w:type="spellEnd"/>
      <w:r w:rsidRPr="005449B8">
        <w:rPr>
          <w:rFonts w:ascii="Times New Roman" w:hAnsi="Times New Roman" w:cs="Times New Roman"/>
          <w:sz w:val="20"/>
          <w:szCs w:val="20"/>
        </w:rPr>
        <w:t xml:space="preserve"> 27/</w:t>
      </w:r>
      <w:proofErr w:type="spellStart"/>
      <w:r w:rsidRPr="005449B8">
        <w:rPr>
          <w:rFonts w:ascii="Times New Roman" w:hAnsi="Times New Roman" w:cs="Times New Roman"/>
          <w:sz w:val="20"/>
          <w:szCs w:val="20"/>
        </w:rPr>
        <w:t>Pdt.G</w:t>
      </w:r>
      <w:proofErr w:type="spellEnd"/>
      <w:r w:rsidRPr="005449B8">
        <w:rPr>
          <w:rFonts w:ascii="Times New Roman" w:hAnsi="Times New Roman" w:cs="Times New Roman"/>
          <w:sz w:val="20"/>
          <w:szCs w:val="20"/>
        </w:rPr>
        <w:t>/2016/</w:t>
      </w:r>
      <w:proofErr w:type="spellStart"/>
      <w:r w:rsidRPr="005449B8">
        <w:rPr>
          <w:rFonts w:ascii="Times New Roman" w:hAnsi="Times New Roman" w:cs="Times New Roman"/>
          <w:sz w:val="20"/>
          <w:szCs w:val="20"/>
        </w:rPr>
        <w:t>PN.Smg</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melibatkan</w:t>
      </w:r>
      <w:proofErr w:type="spellEnd"/>
      <w:r w:rsidRPr="005449B8">
        <w:rPr>
          <w:rFonts w:ascii="Times New Roman" w:hAnsi="Times New Roman" w:cs="Times New Roman"/>
          <w:sz w:val="20"/>
          <w:szCs w:val="20"/>
        </w:rPr>
        <w:t xml:space="preserve"> 21 </w:t>
      </w:r>
      <w:proofErr w:type="spellStart"/>
      <w:r w:rsidRPr="005449B8">
        <w:rPr>
          <w:rFonts w:ascii="Times New Roman" w:hAnsi="Times New Roman" w:cs="Times New Roman"/>
          <w:sz w:val="20"/>
          <w:szCs w:val="20"/>
        </w:rPr>
        <w:t>Penggugat</w:t>
      </w:r>
      <w:proofErr w:type="spellEnd"/>
      <w:r w:rsidRPr="005449B8">
        <w:rPr>
          <w:rFonts w:ascii="Times New Roman" w:hAnsi="Times New Roman" w:cs="Times New Roman"/>
          <w:sz w:val="20"/>
          <w:szCs w:val="20"/>
        </w:rPr>
        <w:t xml:space="preserve"> yang </w:t>
      </w:r>
      <w:proofErr w:type="spellStart"/>
      <w:r w:rsidRPr="005449B8">
        <w:rPr>
          <w:rFonts w:ascii="Times New Roman" w:hAnsi="Times New Roman" w:cs="Times New Roman"/>
          <w:sz w:val="20"/>
          <w:szCs w:val="20"/>
        </w:rPr>
        <w:t>semuanya</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diwakili</w:t>
      </w:r>
      <w:proofErr w:type="spellEnd"/>
      <w:r w:rsidRPr="005449B8">
        <w:rPr>
          <w:rFonts w:ascii="Times New Roman" w:hAnsi="Times New Roman" w:cs="Times New Roman"/>
          <w:sz w:val="20"/>
          <w:szCs w:val="20"/>
        </w:rPr>
        <w:t xml:space="preserve"> oleh SUBALI, SH dan ADE IRMAWANSYAH PUTRA, SH, MH para </w:t>
      </w:r>
      <w:proofErr w:type="spellStart"/>
      <w:r w:rsidRPr="005449B8">
        <w:rPr>
          <w:rFonts w:ascii="Times New Roman" w:hAnsi="Times New Roman" w:cs="Times New Roman"/>
          <w:sz w:val="20"/>
          <w:szCs w:val="20"/>
        </w:rPr>
        <w:t>advokat</w:t>
      </w:r>
      <w:proofErr w:type="spellEnd"/>
      <w:r w:rsidRPr="005449B8">
        <w:rPr>
          <w:rFonts w:ascii="Times New Roman" w:hAnsi="Times New Roman" w:cs="Times New Roman"/>
          <w:sz w:val="20"/>
          <w:szCs w:val="20"/>
        </w:rPr>
        <w:t xml:space="preserve"> pada KANTOR ADVOKAT SUBALI &amp; PARTNERS </w:t>
      </w:r>
      <w:proofErr w:type="spellStart"/>
      <w:r w:rsidRPr="005449B8">
        <w:rPr>
          <w:rFonts w:ascii="Times New Roman" w:hAnsi="Times New Roman" w:cs="Times New Roman"/>
          <w:sz w:val="20"/>
          <w:szCs w:val="20"/>
        </w:rPr>
        <w:t>beralamat</w:t>
      </w:r>
      <w:proofErr w:type="spellEnd"/>
      <w:r w:rsidRPr="005449B8">
        <w:rPr>
          <w:rFonts w:ascii="Times New Roman" w:hAnsi="Times New Roman" w:cs="Times New Roman"/>
          <w:sz w:val="20"/>
          <w:szCs w:val="20"/>
        </w:rPr>
        <w:t xml:space="preserve"> di Jl. H </w:t>
      </w:r>
      <w:proofErr w:type="spellStart"/>
      <w:r w:rsidRPr="005449B8">
        <w:rPr>
          <w:rFonts w:ascii="Times New Roman" w:hAnsi="Times New Roman" w:cs="Times New Roman"/>
          <w:sz w:val="20"/>
          <w:szCs w:val="20"/>
        </w:rPr>
        <w:t>Agus</w:t>
      </w:r>
      <w:proofErr w:type="spellEnd"/>
      <w:r w:rsidRPr="005449B8">
        <w:rPr>
          <w:rFonts w:ascii="Times New Roman" w:hAnsi="Times New Roman" w:cs="Times New Roman"/>
          <w:sz w:val="20"/>
          <w:szCs w:val="20"/>
        </w:rPr>
        <w:t xml:space="preserve"> Salim </w:t>
      </w:r>
      <w:proofErr w:type="spellStart"/>
      <w:r w:rsidRPr="005449B8">
        <w:rPr>
          <w:rFonts w:ascii="Times New Roman" w:hAnsi="Times New Roman" w:cs="Times New Roman"/>
          <w:sz w:val="20"/>
          <w:szCs w:val="20"/>
        </w:rPr>
        <w:t>Komplek</w:t>
      </w:r>
      <w:proofErr w:type="spellEnd"/>
      <w:r w:rsidRPr="005449B8">
        <w:rPr>
          <w:rFonts w:ascii="Times New Roman" w:hAnsi="Times New Roman" w:cs="Times New Roman"/>
          <w:sz w:val="20"/>
          <w:szCs w:val="20"/>
        </w:rPr>
        <w:t xml:space="preserve"> Ruko </w:t>
      </w:r>
      <w:proofErr w:type="spellStart"/>
      <w:r w:rsidRPr="005449B8">
        <w:rPr>
          <w:rFonts w:ascii="Times New Roman" w:hAnsi="Times New Roman" w:cs="Times New Roman"/>
          <w:sz w:val="20"/>
          <w:szCs w:val="20"/>
        </w:rPr>
        <w:t>Jurnatan</w:t>
      </w:r>
      <w:proofErr w:type="spellEnd"/>
      <w:r w:rsidRPr="005449B8">
        <w:rPr>
          <w:rFonts w:ascii="Times New Roman" w:hAnsi="Times New Roman" w:cs="Times New Roman"/>
          <w:sz w:val="20"/>
          <w:szCs w:val="20"/>
        </w:rPr>
        <w:t xml:space="preserve"> Blok B No. 36-37, Semarang </w:t>
      </w:r>
      <w:proofErr w:type="spellStart"/>
      <w:r w:rsidRPr="005449B8">
        <w:rPr>
          <w:rFonts w:ascii="Times New Roman" w:hAnsi="Times New Roman" w:cs="Times New Roman"/>
          <w:sz w:val="20"/>
          <w:szCs w:val="20"/>
        </w:rPr>
        <w:t>melawan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Direktur</w:t>
      </w:r>
      <w:proofErr w:type="spellEnd"/>
      <w:r w:rsidRPr="005449B8">
        <w:rPr>
          <w:rFonts w:ascii="Times New Roman" w:hAnsi="Times New Roman" w:cs="Times New Roman"/>
          <w:sz w:val="20"/>
          <w:szCs w:val="20"/>
        </w:rPr>
        <w:t xml:space="preserve"> Utama PT KAI Pusat di Bandung </w:t>
      </w:r>
      <w:proofErr w:type="spellStart"/>
      <w:r w:rsidRPr="005449B8">
        <w:rPr>
          <w:rFonts w:ascii="Times New Roman" w:hAnsi="Times New Roman" w:cs="Times New Roman"/>
          <w:sz w:val="20"/>
          <w:szCs w:val="20"/>
        </w:rPr>
        <w:t>Cq</w:t>
      </w:r>
      <w:proofErr w:type="spellEnd"/>
      <w:r w:rsidRPr="005449B8">
        <w:rPr>
          <w:rFonts w:ascii="Times New Roman" w:hAnsi="Times New Roman" w:cs="Times New Roman"/>
          <w:sz w:val="20"/>
          <w:szCs w:val="20"/>
        </w:rPr>
        <w:t xml:space="preserve">. KADAOP IV PT KAI Kota Semarang </w:t>
      </w:r>
      <w:proofErr w:type="spellStart"/>
      <w:r w:rsidRPr="005449B8">
        <w:rPr>
          <w:rFonts w:ascii="Times New Roman" w:hAnsi="Times New Roman" w:cs="Times New Roman"/>
          <w:sz w:val="20"/>
          <w:szCs w:val="20"/>
        </w:rPr>
        <w:t>sebagai</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Tergugat</w:t>
      </w:r>
      <w:proofErr w:type="spellEnd"/>
      <w:r w:rsidRPr="005449B8">
        <w:rPr>
          <w:rFonts w:ascii="Times New Roman" w:hAnsi="Times New Roman" w:cs="Times New Roman"/>
          <w:sz w:val="20"/>
          <w:szCs w:val="20"/>
        </w:rPr>
        <w:t xml:space="preserve"> yang </w:t>
      </w:r>
      <w:proofErr w:type="spellStart"/>
      <w:r w:rsidRPr="005449B8">
        <w:rPr>
          <w:rFonts w:ascii="Times New Roman" w:hAnsi="Times New Roman" w:cs="Times New Roman"/>
          <w:sz w:val="20"/>
          <w:szCs w:val="20"/>
        </w:rPr>
        <w:t>diwakili</w:t>
      </w:r>
      <w:proofErr w:type="spellEnd"/>
      <w:r w:rsidRPr="005449B8">
        <w:rPr>
          <w:rFonts w:ascii="Times New Roman" w:hAnsi="Times New Roman" w:cs="Times New Roman"/>
          <w:sz w:val="20"/>
          <w:szCs w:val="20"/>
        </w:rPr>
        <w:t xml:space="preserve"> oleh </w:t>
      </w:r>
      <w:proofErr w:type="spellStart"/>
      <w:r w:rsidRPr="005449B8">
        <w:rPr>
          <w:rFonts w:ascii="Times New Roman" w:hAnsi="Times New Roman" w:cs="Times New Roman"/>
          <w:sz w:val="20"/>
          <w:szCs w:val="20"/>
        </w:rPr>
        <w:t>kuasanya</w:t>
      </w:r>
      <w:proofErr w:type="spellEnd"/>
      <w:r w:rsidRPr="005449B8">
        <w:rPr>
          <w:rFonts w:ascii="Times New Roman" w:hAnsi="Times New Roman" w:cs="Times New Roman"/>
          <w:sz w:val="20"/>
          <w:szCs w:val="20"/>
        </w:rPr>
        <w:t xml:space="preserve"> AFRIZAL, SH, SUSILO YUWONO, SH, ROEDHI SETIAWAN, SH dan ENDAR BUDI NURMANSYAH, SH para </w:t>
      </w:r>
      <w:proofErr w:type="spellStart"/>
      <w:r w:rsidRPr="005449B8">
        <w:rPr>
          <w:rFonts w:ascii="Times New Roman" w:hAnsi="Times New Roman" w:cs="Times New Roman"/>
          <w:sz w:val="20"/>
          <w:szCs w:val="20"/>
        </w:rPr>
        <w:t>advokat</w:t>
      </w:r>
      <w:proofErr w:type="spellEnd"/>
      <w:r w:rsidRPr="005449B8">
        <w:rPr>
          <w:rFonts w:ascii="Times New Roman" w:hAnsi="Times New Roman" w:cs="Times New Roman"/>
          <w:sz w:val="20"/>
          <w:szCs w:val="20"/>
        </w:rPr>
        <w:t xml:space="preserve"> pada </w:t>
      </w:r>
      <w:proofErr w:type="spellStart"/>
      <w:r w:rsidRPr="005449B8">
        <w:rPr>
          <w:rFonts w:ascii="Times New Roman" w:hAnsi="Times New Roman" w:cs="Times New Roman"/>
          <w:sz w:val="20"/>
          <w:szCs w:val="20"/>
        </w:rPr>
        <w:t>kantor</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advokat</w:t>
      </w:r>
      <w:proofErr w:type="spellEnd"/>
      <w:r w:rsidRPr="005449B8">
        <w:rPr>
          <w:rFonts w:ascii="Times New Roman" w:hAnsi="Times New Roman" w:cs="Times New Roman"/>
          <w:sz w:val="20"/>
          <w:szCs w:val="20"/>
        </w:rPr>
        <w:t xml:space="preserve"> AFRIZAL, SH &amp; REKAN </w:t>
      </w:r>
      <w:proofErr w:type="spellStart"/>
      <w:r w:rsidRPr="005449B8">
        <w:rPr>
          <w:rFonts w:ascii="Times New Roman" w:hAnsi="Times New Roman" w:cs="Times New Roman"/>
          <w:sz w:val="20"/>
          <w:szCs w:val="20"/>
        </w:rPr>
        <w:t>beralamat</w:t>
      </w:r>
      <w:proofErr w:type="spellEnd"/>
      <w:r w:rsidRPr="005449B8">
        <w:rPr>
          <w:rFonts w:ascii="Times New Roman" w:hAnsi="Times New Roman" w:cs="Times New Roman"/>
          <w:sz w:val="20"/>
          <w:szCs w:val="20"/>
        </w:rPr>
        <w:t xml:space="preserve"> di Jl. </w:t>
      </w:r>
      <w:proofErr w:type="spellStart"/>
      <w:r w:rsidRPr="005449B8">
        <w:rPr>
          <w:rFonts w:ascii="Times New Roman" w:hAnsi="Times New Roman" w:cs="Times New Roman"/>
          <w:sz w:val="20"/>
          <w:szCs w:val="20"/>
        </w:rPr>
        <w:t>Pengandaan</w:t>
      </w:r>
      <w:proofErr w:type="spellEnd"/>
      <w:r w:rsidRPr="005449B8">
        <w:rPr>
          <w:rFonts w:ascii="Times New Roman" w:hAnsi="Times New Roman" w:cs="Times New Roman"/>
          <w:sz w:val="20"/>
          <w:szCs w:val="20"/>
        </w:rPr>
        <w:t xml:space="preserve"> I No. 25 </w:t>
      </w:r>
      <w:proofErr w:type="spellStart"/>
      <w:r w:rsidRPr="005449B8">
        <w:rPr>
          <w:rFonts w:ascii="Times New Roman" w:hAnsi="Times New Roman" w:cs="Times New Roman"/>
          <w:sz w:val="20"/>
          <w:szCs w:val="20"/>
        </w:rPr>
        <w:t>Sampangan</w:t>
      </w:r>
      <w:proofErr w:type="spellEnd"/>
      <w:r w:rsidRPr="005449B8">
        <w:rPr>
          <w:rFonts w:ascii="Times New Roman" w:hAnsi="Times New Roman" w:cs="Times New Roman"/>
          <w:sz w:val="20"/>
          <w:szCs w:val="20"/>
        </w:rPr>
        <w:t xml:space="preserve">, Semarang. </w:t>
      </w:r>
      <w:proofErr w:type="spellStart"/>
      <w:r w:rsidRPr="005449B8">
        <w:rPr>
          <w:rFonts w:ascii="Times New Roman" w:hAnsi="Times New Roman" w:cs="Times New Roman"/>
          <w:sz w:val="20"/>
          <w:szCs w:val="20"/>
        </w:rPr>
        <w:t>Berdasarkan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uraian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dalam</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pembahasan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bab</w:t>
      </w:r>
      <w:proofErr w:type="spellEnd"/>
      <w:r w:rsidRPr="005449B8">
        <w:rPr>
          <w:rFonts w:ascii="Times New Roman" w:hAnsi="Times New Roman" w:cs="Times New Roman"/>
          <w:sz w:val="20"/>
          <w:szCs w:val="20"/>
        </w:rPr>
        <w:t xml:space="preserve"> – </w:t>
      </w:r>
      <w:proofErr w:type="spellStart"/>
      <w:r w:rsidRPr="005449B8">
        <w:rPr>
          <w:rFonts w:ascii="Times New Roman" w:hAnsi="Times New Roman" w:cs="Times New Roman"/>
          <w:sz w:val="20"/>
          <w:szCs w:val="20"/>
        </w:rPr>
        <w:t>bab</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diatas</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dapat</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diambil</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kesimpulan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sebagai</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berikut</w:t>
      </w:r>
      <w:proofErr w:type="spellEnd"/>
      <w:r w:rsidRPr="005449B8">
        <w:rPr>
          <w:rFonts w:ascii="Times New Roman" w:hAnsi="Times New Roman" w:cs="Times New Roman"/>
          <w:sz w:val="20"/>
          <w:szCs w:val="20"/>
        </w:rPr>
        <w:t xml:space="preserve"> : 1. Hasil </w:t>
      </w:r>
      <w:proofErr w:type="spellStart"/>
      <w:r w:rsidRPr="005449B8">
        <w:rPr>
          <w:rFonts w:ascii="Times New Roman" w:hAnsi="Times New Roman" w:cs="Times New Roman"/>
          <w:sz w:val="20"/>
          <w:szCs w:val="20"/>
        </w:rPr>
        <w:t>dari</w:t>
      </w:r>
      <w:proofErr w:type="spellEnd"/>
      <w:r w:rsidRPr="005449B8">
        <w:rPr>
          <w:rFonts w:ascii="Times New Roman" w:hAnsi="Times New Roman" w:cs="Times New Roman"/>
          <w:sz w:val="20"/>
          <w:szCs w:val="20"/>
        </w:rPr>
        <w:t xml:space="preserve"> Analisa </w:t>
      </w:r>
      <w:proofErr w:type="spellStart"/>
      <w:r w:rsidRPr="005449B8">
        <w:rPr>
          <w:rFonts w:ascii="Times New Roman" w:hAnsi="Times New Roman" w:cs="Times New Roman"/>
          <w:sz w:val="20"/>
          <w:szCs w:val="20"/>
        </w:rPr>
        <w:t>Yuridis</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Terhadap</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Putusan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Nomor</w:t>
      </w:r>
      <w:proofErr w:type="spellEnd"/>
      <w:r w:rsidRPr="005449B8">
        <w:rPr>
          <w:rFonts w:ascii="Times New Roman" w:hAnsi="Times New Roman" w:cs="Times New Roman"/>
          <w:sz w:val="20"/>
          <w:szCs w:val="20"/>
        </w:rPr>
        <w:t xml:space="preserve"> 27/</w:t>
      </w:r>
      <w:proofErr w:type="spellStart"/>
      <w:r w:rsidRPr="005449B8">
        <w:rPr>
          <w:rFonts w:ascii="Times New Roman" w:hAnsi="Times New Roman" w:cs="Times New Roman"/>
          <w:sz w:val="20"/>
          <w:szCs w:val="20"/>
        </w:rPr>
        <w:t>Pdt.G</w:t>
      </w:r>
      <w:proofErr w:type="spellEnd"/>
      <w:r w:rsidRPr="005449B8">
        <w:rPr>
          <w:rFonts w:ascii="Times New Roman" w:hAnsi="Times New Roman" w:cs="Times New Roman"/>
          <w:sz w:val="20"/>
          <w:szCs w:val="20"/>
        </w:rPr>
        <w:t>/2016/</w:t>
      </w:r>
      <w:proofErr w:type="spellStart"/>
      <w:r w:rsidRPr="005449B8">
        <w:rPr>
          <w:rFonts w:ascii="Times New Roman" w:hAnsi="Times New Roman" w:cs="Times New Roman"/>
          <w:sz w:val="20"/>
          <w:szCs w:val="20"/>
        </w:rPr>
        <w:t>PN.Smg</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dengan</w:t>
      </w:r>
      <w:proofErr w:type="spellEnd"/>
      <w:r w:rsidRPr="005449B8">
        <w:rPr>
          <w:rFonts w:ascii="Times New Roman" w:hAnsi="Times New Roman" w:cs="Times New Roman"/>
          <w:sz w:val="20"/>
          <w:szCs w:val="20"/>
        </w:rPr>
        <w:t xml:space="preserve"> 21 orang </w:t>
      </w:r>
      <w:proofErr w:type="spellStart"/>
      <w:r w:rsidRPr="005449B8">
        <w:rPr>
          <w:rFonts w:ascii="Times New Roman" w:hAnsi="Times New Roman" w:cs="Times New Roman"/>
          <w:sz w:val="20"/>
          <w:szCs w:val="20"/>
        </w:rPr>
        <w:t>sebagai</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Penggugat</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melawan</w:t>
      </w:r>
      <w:proofErr w:type="spellEnd"/>
      <w:r w:rsidRPr="005449B8">
        <w:rPr>
          <w:rFonts w:ascii="Times New Roman" w:hAnsi="Times New Roman" w:cs="Times New Roman"/>
          <w:sz w:val="20"/>
          <w:szCs w:val="20"/>
        </w:rPr>
        <w:t xml:space="preserve"> PT KAI Pusat Bandung </w:t>
      </w:r>
      <w:proofErr w:type="spellStart"/>
      <w:r w:rsidRPr="005449B8">
        <w:rPr>
          <w:rFonts w:ascii="Times New Roman" w:hAnsi="Times New Roman" w:cs="Times New Roman"/>
          <w:sz w:val="20"/>
          <w:szCs w:val="20"/>
        </w:rPr>
        <w:t>cq</w:t>
      </w:r>
      <w:proofErr w:type="spellEnd"/>
      <w:r w:rsidRPr="005449B8">
        <w:rPr>
          <w:rFonts w:ascii="Times New Roman" w:hAnsi="Times New Roman" w:cs="Times New Roman"/>
          <w:sz w:val="20"/>
          <w:szCs w:val="20"/>
        </w:rPr>
        <w:t xml:space="preserve"> PT KAI DAOP 4 Semarang </w:t>
      </w:r>
      <w:proofErr w:type="spellStart"/>
      <w:r w:rsidRPr="005449B8">
        <w:rPr>
          <w:rFonts w:ascii="Times New Roman" w:hAnsi="Times New Roman" w:cs="Times New Roman"/>
          <w:sz w:val="20"/>
          <w:szCs w:val="20"/>
        </w:rPr>
        <w:t>sebagai</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Tergugat</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menghasilkan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putusan</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bahwa</w:t>
      </w:r>
      <w:proofErr w:type="spellEnd"/>
      <w:r w:rsidRPr="005449B8">
        <w:rPr>
          <w:rFonts w:ascii="Times New Roman" w:hAnsi="Times New Roman" w:cs="Times New Roman"/>
          <w:sz w:val="20"/>
          <w:szCs w:val="20"/>
        </w:rPr>
        <w:t xml:space="preserve"> Hakim </w:t>
      </w:r>
      <w:proofErr w:type="spellStart"/>
      <w:r w:rsidRPr="005449B8">
        <w:rPr>
          <w:rFonts w:ascii="Times New Roman" w:hAnsi="Times New Roman" w:cs="Times New Roman"/>
          <w:sz w:val="20"/>
          <w:szCs w:val="20"/>
        </w:rPr>
        <w:t>Pengadilan</w:t>
      </w:r>
      <w:proofErr w:type="spellEnd"/>
      <w:r w:rsidRPr="005449B8">
        <w:rPr>
          <w:rFonts w:ascii="Times New Roman" w:hAnsi="Times New Roman" w:cs="Times New Roman"/>
          <w:sz w:val="20"/>
          <w:szCs w:val="20"/>
        </w:rPr>
        <w:t xml:space="preserve"> Negeri Semarang </w:t>
      </w:r>
      <w:proofErr w:type="spellStart"/>
      <w:r w:rsidRPr="005449B8">
        <w:rPr>
          <w:rFonts w:ascii="Times New Roman" w:hAnsi="Times New Roman" w:cs="Times New Roman"/>
          <w:sz w:val="20"/>
          <w:szCs w:val="20"/>
        </w:rPr>
        <w:t>menolak</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semua</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gugatan</w:t>
      </w:r>
      <w:proofErr w:type="spellEnd"/>
      <w:r w:rsidRPr="005449B8">
        <w:rPr>
          <w:rFonts w:ascii="Times New Roman" w:hAnsi="Times New Roman" w:cs="Times New Roman"/>
          <w:sz w:val="20"/>
          <w:szCs w:val="20"/>
        </w:rPr>
        <w:t xml:space="preserve"> para </w:t>
      </w:r>
      <w:proofErr w:type="spellStart"/>
      <w:r w:rsidRPr="005449B8">
        <w:rPr>
          <w:rFonts w:ascii="Times New Roman" w:hAnsi="Times New Roman" w:cs="Times New Roman"/>
          <w:sz w:val="20"/>
          <w:szCs w:val="20"/>
        </w:rPr>
        <w:t>Penggugat</w:t>
      </w:r>
      <w:proofErr w:type="spellEnd"/>
      <w:r w:rsidRPr="005449B8">
        <w:rPr>
          <w:rFonts w:ascii="Times New Roman" w:hAnsi="Times New Roman" w:cs="Times New Roman"/>
          <w:sz w:val="20"/>
          <w:szCs w:val="20"/>
        </w:rPr>
        <w:t xml:space="preserve"> </w:t>
      </w:r>
      <w:proofErr w:type="spellStart"/>
      <w:r w:rsidRPr="005449B8">
        <w:rPr>
          <w:rFonts w:ascii="Times New Roman" w:hAnsi="Times New Roman" w:cs="Times New Roman"/>
          <w:sz w:val="20"/>
          <w:szCs w:val="20"/>
        </w:rPr>
        <w:t>seluruhnya</w:t>
      </w:r>
      <w:proofErr w:type="spellEnd"/>
      <w:r w:rsidRPr="005449B8">
        <w:rPr>
          <w:rFonts w:ascii="Times New Roman" w:hAnsi="Times New Roman" w:cs="Times New Roman"/>
          <w:sz w:val="20"/>
          <w:szCs w:val="20"/>
        </w:rPr>
        <w:t>.</w:t>
      </w:r>
    </w:p>
    <w:p w14:paraId="2074ED77" w14:textId="3C039E15" w:rsidR="00E60474" w:rsidRDefault="002627AE" w:rsidP="00E60474">
      <w:pPr>
        <w:spacing w:after="0"/>
        <w:jc w:val="both"/>
        <w:rPr>
          <w:rFonts w:ascii="Times New Roman" w:hAnsi="Times New Roman" w:cs="Times New Roman"/>
          <w:b/>
          <w:bCs/>
          <w:sz w:val="20"/>
          <w:szCs w:val="20"/>
        </w:rPr>
      </w:pPr>
      <w:r w:rsidRPr="00437057">
        <w:rPr>
          <w:rFonts w:ascii="Times New Roman" w:hAnsi="Times New Roman" w:cs="Times New Roman"/>
          <w:b/>
          <w:bCs/>
          <w:sz w:val="20"/>
          <w:szCs w:val="20"/>
        </w:rPr>
        <w:t xml:space="preserve">Kata </w:t>
      </w:r>
      <w:proofErr w:type="spellStart"/>
      <w:r w:rsidRPr="00437057">
        <w:rPr>
          <w:rFonts w:ascii="Times New Roman" w:hAnsi="Times New Roman" w:cs="Times New Roman"/>
          <w:b/>
          <w:bCs/>
          <w:sz w:val="20"/>
          <w:szCs w:val="20"/>
        </w:rPr>
        <w:t>Kunci</w:t>
      </w:r>
      <w:proofErr w:type="spellEnd"/>
      <w:r w:rsidRPr="00437057">
        <w:rPr>
          <w:rFonts w:ascii="Times New Roman" w:hAnsi="Times New Roman" w:cs="Times New Roman"/>
          <w:b/>
          <w:bCs/>
          <w:sz w:val="20"/>
          <w:szCs w:val="20"/>
        </w:rPr>
        <w:t xml:space="preserve">: </w:t>
      </w:r>
      <w:proofErr w:type="spellStart"/>
      <w:r w:rsidR="005449B8">
        <w:rPr>
          <w:rFonts w:ascii="Times New Roman" w:hAnsi="Times New Roman" w:cs="Times New Roman"/>
          <w:b/>
          <w:bCs/>
          <w:sz w:val="20"/>
          <w:szCs w:val="20"/>
        </w:rPr>
        <w:t>Aset</w:t>
      </w:r>
      <w:proofErr w:type="spellEnd"/>
      <w:r w:rsidR="005449B8">
        <w:rPr>
          <w:rFonts w:ascii="Times New Roman" w:hAnsi="Times New Roman" w:cs="Times New Roman"/>
          <w:b/>
          <w:bCs/>
          <w:sz w:val="20"/>
          <w:szCs w:val="20"/>
        </w:rPr>
        <w:t xml:space="preserve"> Negara, </w:t>
      </w:r>
      <w:proofErr w:type="spellStart"/>
      <w:r w:rsidR="005449B8">
        <w:rPr>
          <w:rFonts w:ascii="Times New Roman" w:hAnsi="Times New Roman" w:cs="Times New Roman"/>
          <w:b/>
          <w:bCs/>
          <w:sz w:val="20"/>
          <w:szCs w:val="20"/>
        </w:rPr>
        <w:t>Rumah</w:t>
      </w:r>
      <w:proofErr w:type="spellEnd"/>
      <w:r w:rsidR="005449B8">
        <w:rPr>
          <w:rFonts w:ascii="Times New Roman" w:hAnsi="Times New Roman" w:cs="Times New Roman"/>
          <w:b/>
          <w:bCs/>
          <w:sz w:val="20"/>
          <w:szCs w:val="20"/>
        </w:rPr>
        <w:t xml:space="preserve"> Dinas, </w:t>
      </w:r>
      <w:proofErr w:type="spellStart"/>
      <w:r w:rsidR="005449B8">
        <w:rPr>
          <w:rFonts w:ascii="Times New Roman" w:hAnsi="Times New Roman" w:cs="Times New Roman"/>
          <w:b/>
          <w:bCs/>
          <w:sz w:val="20"/>
          <w:szCs w:val="20"/>
        </w:rPr>
        <w:t>Karyawan</w:t>
      </w:r>
      <w:proofErr w:type="spellEnd"/>
      <w:r w:rsidR="005449B8">
        <w:rPr>
          <w:rFonts w:ascii="Times New Roman" w:hAnsi="Times New Roman" w:cs="Times New Roman"/>
          <w:b/>
          <w:bCs/>
          <w:sz w:val="20"/>
          <w:szCs w:val="20"/>
        </w:rPr>
        <w:t xml:space="preserve"> </w:t>
      </w:r>
      <w:proofErr w:type="spellStart"/>
      <w:r w:rsidR="005449B8">
        <w:rPr>
          <w:rFonts w:ascii="Times New Roman" w:hAnsi="Times New Roman" w:cs="Times New Roman"/>
          <w:b/>
          <w:bCs/>
          <w:sz w:val="20"/>
          <w:szCs w:val="20"/>
        </w:rPr>
        <w:t>Kereta</w:t>
      </w:r>
      <w:proofErr w:type="spellEnd"/>
      <w:r w:rsidR="005449B8">
        <w:rPr>
          <w:rFonts w:ascii="Times New Roman" w:hAnsi="Times New Roman" w:cs="Times New Roman"/>
          <w:b/>
          <w:bCs/>
          <w:sz w:val="20"/>
          <w:szCs w:val="20"/>
        </w:rPr>
        <w:t xml:space="preserve"> </w:t>
      </w:r>
      <w:proofErr w:type="spellStart"/>
      <w:r w:rsidR="005449B8">
        <w:rPr>
          <w:rFonts w:ascii="Times New Roman" w:hAnsi="Times New Roman" w:cs="Times New Roman"/>
          <w:b/>
          <w:bCs/>
          <w:sz w:val="20"/>
          <w:szCs w:val="20"/>
        </w:rPr>
        <w:t>Api</w:t>
      </w:r>
      <w:proofErr w:type="spellEnd"/>
    </w:p>
    <w:p w14:paraId="23276C89" w14:textId="77777777" w:rsidR="00E60474" w:rsidRDefault="00E60474" w:rsidP="00E60474">
      <w:pPr>
        <w:spacing w:after="0"/>
        <w:jc w:val="both"/>
        <w:rPr>
          <w:rFonts w:ascii="Times New Roman" w:hAnsi="Times New Roman" w:cs="Times New Roman"/>
          <w:b/>
          <w:bCs/>
          <w:sz w:val="20"/>
          <w:szCs w:val="20"/>
        </w:rPr>
      </w:pPr>
    </w:p>
    <w:p w14:paraId="2850B26F" w14:textId="40C6BC02" w:rsidR="00D3013C" w:rsidRPr="005449B8" w:rsidRDefault="00437057" w:rsidP="00E60474">
      <w:pPr>
        <w:spacing w:after="0"/>
        <w:jc w:val="center"/>
        <w:rPr>
          <w:rFonts w:ascii="Times New Roman" w:hAnsi="Times New Roman" w:cs="Times New Roman"/>
          <w:b/>
          <w:bCs/>
          <w:i/>
          <w:iCs/>
          <w:sz w:val="20"/>
          <w:szCs w:val="20"/>
        </w:rPr>
      </w:pPr>
      <w:r w:rsidRPr="005449B8">
        <w:rPr>
          <w:rFonts w:ascii="Times New Roman" w:hAnsi="Times New Roman" w:cs="Times New Roman"/>
          <w:b/>
          <w:bCs/>
          <w:i/>
          <w:iCs/>
          <w:sz w:val="20"/>
          <w:szCs w:val="20"/>
        </w:rPr>
        <w:t>ABSTRACT</w:t>
      </w:r>
    </w:p>
    <w:p w14:paraId="3B986EC9" w14:textId="77777777" w:rsidR="002627AE" w:rsidRPr="00841CE6" w:rsidRDefault="002627AE" w:rsidP="00437057">
      <w:pPr>
        <w:spacing w:after="0" w:line="240" w:lineRule="auto"/>
        <w:jc w:val="center"/>
        <w:rPr>
          <w:rFonts w:ascii="Times New Roman" w:hAnsi="Times New Roman" w:cs="Times New Roman"/>
          <w:b/>
          <w:bCs/>
          <w:i/>
          <w:iCs/>
          <w:sz w:val="20"/>
          <w:szCs w:val="20"/>
          <w:highlight w:val="yellow"/>
        </w:rPr>
      </w:pPr>
    </w:p>
    <w:p w14:paraId="641FADB8" w14:textId="5A8E2895" w:rsidR="005449B8" w:rsidRDefault="005449B8" w:rsidP="002627AE">
      <w:pPr>
        <w:spacing w:after="0"/>
        <w:jc w:val="both"/>
        <w:rPr>
          <w:rFonts w:ascii="Times New Roman" w:hAnsi="Times New Roman" w:cs="Times New Roman"/>
          <w:i/>
          <w:iCs/>
          <w:sz w:val="20"/>
          <w:szCs w:val="20"/>
          <w:highlight w:val="yellow"/>
        </w:rPr>
      </w:pPr>
      <w:r w:rsidRPr="009F1923">
        <w:rPr>
          <w:rFonts w:ascii="Times New Roman" w:hAnsi="Times New Roman" w:cs="Times New Roman"/>
          <w:i/>
          <w:iCs/>
          <w:sz w:val="20"/>
          <w:szCs w:val="20"/>
          <w:lang w:val="pt-PT"/>
        </w:rPr>
        <w:t xml:space="preserve">Negara adalah suatu organisasi yang memiliki tujuan. Pada konteks negara Indonesia, tujuan negara tertuang dalam alinea keempat pembukaan UUD 1945, yang mengidentifikasikan bahwa negara Indonesia merupakan negara hukum yang menganut konsep welfare state (negara kesejahteraan). Sebagai negara hukum yang bertujuan mewujudkan kesejahteraan umum, setiap kegiatan disamping harus diorientasikan pada tujuan yang hendak dicapai juga harus berdasarkan pada hukum yang berlaku sebagai aturan kegiatan kenegaraan, pemerintahan, dan kemasyarakatan.1 Dalam batang tubuh UUD NRI 1945 secara tegas juga menjamin hak-hak konstitusional warga negaranya yang dalam hal ini juga termasuk hak untuk bertempat tinggal. Ketentuan tersebut diatur dalam Pasal 28H Ayat (1) UUD NRI 1945 Dalam penelitian ini menggunakan tipe penelitian yuridis normatif. Melalui tipe penelitian yuridis normatif, penulis akan menganalisis teoriteori hukum dan regulasi peraturan perundang-undangan yang berkaitan dengan rumah negara. Kemudian akan ditinjau implementasinya secara kasuistis yang terdapat dalam Putusan Pengadilan Negeri Semarang. Spesifikasi penelitian yang digunakan dalam penelitian ini adalah penelitian yang bersifat diskriptif. </w:t>
      </w:r>
      <w:proofErr w:type="spellStart"/>
      <w:r w:rsidRPr="005449B8">
        <w:rPr>
          <w:rFonts w:ascii="Times New Roman" w:hAnsi="Times New Roman" w:cs="Times New Roman"/>
          <w:i/>
          <w:iCs/>
          <w:sz w:val="20"/>
          <w:szCs w:val="20"/>
        </w:rPr>
        <w:t>Pendekatan</w:t>
      </w:r>
      <w:proofErr w:type="spellEnd"/>
      <w:r w:rsidRPr="005449B8">
        <w:rPr>
          <w:rFonts w:ascii="Times New Roman" w:hAnsi="Times New Roman" w:cs="Times New Roman"/>
          <w:i/>
          <w:iCs/>
          <w:sz w:val="20"/>
          <w:szCs w:val="20"/>
        </w:rPr>
        <w:t xml:space="preserve"> yang </w:t>
      </w:r>
      <w:proofErr w:type="spellStart"/>
      <w:r w:rsidRPr="005449B8">
        <w:rPr>
          <w:rFonts w:ascii="Times New Roman" w:hAnsi="Times New Roman" w:cs="Times New Roman"/>
          <w:i/>
          <w:iCs/>
          <w:sz w:val="20"/>
          <w:szCs w:val="20"/>
        </w:rPr>
        <w:t>digunakan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selanjutnya</w:t>
      </w:r>
      <w:proofErr w:type="spellEnd"/>
      <w:r w:rsidRPr="005449B8">
        <w:rPr>
          <w:rFonts w:ascii="Times New Roman" w:hAnsi="Times New Roman" w:cs="Times New Roman"/>
          <w:i/>
          <w:iCs/>
          <w:sz w:val="20"/>
          <w:szCs w:val="20"/>
        </w:rPr>
        <w:t xml:space="preserve"> oleh </w:t>
      </w:r>
      <w:proofErr w:type="spellStart"/>
      <w:r w:rsidRPr="005449B8">
        <w:rPr>
          <w:rFonts w:ascii="Times New Roman" w:hAnsi="Times New Roman" w:cs="Times New Roman"/>
          <w:i/>
          <w:iCs/>
          <w:sz w:val="20"/>
          <w:szCs w:val="20"/>
        </w:rPr>
        <w:t>Penulis</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ialah</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pendekatan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kasus</w:t>
      </w:r>
      <w:proofErr w:type="spellEnd"/>
      <w:r w:rsidRPr="005449B8">
        <w:rPr>
          <w:rFonts w:ascii="Times New Roman" w:hAnsi="Times New Roman" w:cs="Times New Roman"/>
          <w:i/>
          <w:iCs/>
          <w:sz w:val="20"/>
          <w:szCs w:val="20"/>
        </w:rPr>
        <w:t xml:space="preserve"> (case approach) dan </w:t>
      </w:r>
      <w:proofErr w:type="spellStart"/>
      <w:r w:rsidRPr="005449B8">
        <w:rPr>
          <w:rFonts w:ascii="Times New Roman" w:hAnsi="Times New Roman" w:cs="Times New Roman"/>
          <w:i/>
          <w:iCs/>
          <w:sz w:val="20"/>
          <w:szCs w:val="20"/>
        </w:rPr>
        <w:t>pendekatan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perundang-undangan</w:t>
      </w:r>
      <w:proofErr w:type="spellEnd"/>
      <w:r w:rsidRPr="005449B8">
        <w:rPr>
          <w:rFonts w:ascii="Times New Roman" w:hAnsi="Times New Roman" w:cs="Times New Roman"/>
          <w:i/>
          <w:iCs/>
          <w:sz w:val="20"/>
          <w:szCs w:val="20"/>
        </w:rPr>
        <w:t xml:space="preserve"> (statute approach. Pada </w:t>
      </w:r>
      <w:proofErr w:type="spellStart"/>
      <w:r w:rsidRPr="005449B8">
        <w:rPr>
          <w:rFonts w:ascii="Times New Roman" w:hAnsi="Times New Roman" w:cs="Times New Roman"/>
          <w:i/>
          <w:iCs/>
          <w:sz w:val="20"/>
          <w:szCs w:val="20"/>
        </w:rPr>
        <w:t>Putusan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Nomor</w:t>
      </w:r>
      <w:proofErr w:type="spellEnd"/>
      <w:r w:rsidRPr="005449B8">
        <w:rPr>
          <w:rFonts w:ascii="Times New Roman" w:hAnsi="Times New Roman" w:cs="Times New Roman"/>
          <w:i/>
          <w:iCs/>
          <w:sz w:val="20"/>
          <w:szCs w:val="20"/>
        </w:rPr>
        <w:t xml:space="preserve"> 27/</w:t>
      </w:r>
      <w:proofErr w:type="spellStart"/>
      <w:r w:rsidRPr="005449B8">
        <w:rPr>
          <w:rFonts w:ascii="Times New Roman" w:hAnsi="Times New Roman" w:cs="Times New Roman"/>
          <w:i/>
          <w:iCs/>
          <w:sz w:val="20"/>
          <w:szCs w:val="20"/>
        </w:rPr>
        <w:t>Pdt.G</w:t>
      </w:r>
      <w:proofErr w:type="spellEnd"/>
      <w:r w:rsidRPr="005449B8">
        <w:rPr>
          <w:rFonts w:ascii="Times New Roman" w:hAnsi="Times New Roman" w:cs="Times New Roman"/>
          <w:i/>
          <w:iCs/>
          <w:sz w:val="20"/>
          <w:szCs w:val="20"/>
        </w:rPr>
        <w:t>/2016/</w:t>
      </w:r>
      <w:proofErr w:type="spellStart"/>
      <w:r w:rsidRPr="005449B8">
        <w:rPr>
          <w:rFonts w:ascii="Times New Roman" w:hAnsi="Times New Roman" w:cs="Times New Roman"/>
          <w:i/>
          <w:iCs/>
          <w:sz w:val="20"/>
          <w:szCs w:val="20"/>
        </w:rPr>
        <w:t>PN.Smg</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melibatkan</w:t>
      </w:r>
      <w:proofErr w:type="spellEnd"/>
      <w:r w:rsidRPr="005449B8">
        <w:rPr>
          <w:rFonts w:ascii="Times New Roman" w:hAnsi="Times New Roman" w:cs="Times New Roman"/>
          <w:i/>
          <w:iCs/>
          <w:sz w:val="20"/>
          <w:szCs w:val="20"/>
        </w:rPr>
        <w:t xml:space="preserve"> 21 </w:t>
      </w:r>
      <w:proofErr w:type="spellStart"/>
      <w:r w:rsidRPr="005449B8">
        <w:rPr>
          <w:rFonts w:ascii="Times New Roman" w:hAnsi="Times New Roman" w:cs="Times New Roman"/>
          <w:i/>
          <w:iCs/>
          <w:sz w:val="20"/>
          <w:szCs w:val="20"/>
        </w:rPr>
        <w:t>Penggugat</w:t>
      </w:r>
      <w:proofErr w:type="spellEnd"/>
      <w:r w:rsidRPr="005449B8">
        <w:rPr>
          <w:rFonts w:ascii="Times New Roman" w:hAnsi="Times New Roman" w:cs="Times New Roman"/>
          <w:i/>
          <w:iCs/>
          <w:sz w:val="20"/>
          <w:szCs w:val="20"/>
        </w:rPr>
        <w:t xml:space="preserve"> yang </w:t>
      </w:r>
      <w:proofErr w:type="spellStart"/>
      <w:r w:rsidRPr="005449B8">
        <w:rPr>
          <w:rFonts w:ascii="Times New Roman" w:hAnsi="Times New Roman" w:cs="Times New Roman"/>
          <w:i/>
          <w:iCs/>
          <w:sz w:val="20"/>
          <w:szCs w:val="20"/>
        </w:rPr>
        <w:t>semuanya</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diwakili</w:t>
      </w:r>
      <w:proofErr w:type="spellEnd"/>
      <w:r w:rsidRPr="005449B8">
        <w:rPr>
          <w:rFonts w:ascii="Times New Roman" w:hAnsi="Times New Roman" w:cs="Times New Roman"/>
          <w:i/>
          <w:iCs/>
          <w:sz w:val="20"/>
          <w:szCs w:val="20"/>
        </w:rPr>
        <w:t xml:space="preserve"> oleh SUBALI, SH dan ADE IRMAWANSYAH PUTRA, SH, MH para </w:t>
      </w:r>
      <w:proofErr w:type="spellStart"/>
      <w:r w:rsidRPr="005449B8">
        <w:rPr>
          <w:rFonts w:ascii="Times New Roman" w:hAnsi="Times New Roman" w:cs="Times New Roman"/>
          <w:i/>
          <w:iCs/>
          <w:sz w:val="20"/>
          <w:szCs w:val="20"/>
        </w:rPr>
        <w:t>advokat</w:t>
      </w:r>
      <w:proofErr w:type="spellEnd"/>
      <w:r w:rsidRPr="005449B8">
        <w:rPr>
          <w:rFonts w:ascii="Times New Roman" w:hAnsi="Times New Roman" w:cs="Times New Roman"/>
          <w:i/>
          <w:iCs/>
          <w:sz w:val="20"/>
          <w:szCs w:val="20"/>
        </w:rPr>
        <w:t xml:space="preserve"> pada KANTOR </w:t>
      </w:r>
      <w:r w:rsidRPr="005449B8">
        <w:rPr>
          <w:rFonts w:ascii="Times New Roman" w:hAnsi="Times New Roman" w:cs="Times New Roman"/>
          <w:i/>
          <w:iCs/>
          <w:sz w:val="20"/>
          <w:szCs w:val="20"/>
        </w:rPr>
        <w:lastRenderedPageBreak/>
        <w:t xml:space="preserve">ADVOKAT SUBALI &amp; PARTNERS </w:t>
      </w:r>
      <w:proofErr w:type="spellStart"/>
      <w:r w:rsidRPr="005449B8">
        <w:rPr>
          <w:rFonts w:ascii="Times New Roman" w:hAnsi="Times New Roman" w:cs="Times New Roman"/>
          <w:i/>
          <w:iCs/>
          <w:sz w:val="20"/>
          <w:szCs w:val="20"/>
        </w:rPr>
        <w:t>beralamat</w:t>
      </w:r>
      <w:proofErr w:type="spellEnd"/>
      <w:r w:rsidRPr="005449B8">
        <w:rPr>
          <w:rFonts w:ascii="Times New Roman" w:hAnsi="Times New Roman" w:cs="Times New Roman"/>
          <w:i/>
          <w:iCs/>
          <w:sz w:val="20"/>
          <w:szCs w:val="20"/>
        </w:rPr>
        <w:t xml:space="preserve"> di Jl. H </w:t>
      </w:r>
      <w:proofErr w:type="spellStart"/>
      <w:r w:rsidRPr="005449B8">
        <w:rPr>
          <w:rFonts w:ascii="Times New Roman" w:hAnsi="Times New Roman" w:cs="Times New Roman"/>
          <w:i/>
          <w:iCs/>
          <w:sz w:val="20"/>
          <w:szCs w:val="20"/>
        </w:rPr>
        <w:t>Agus</w:t>
      </w:r>
      <w:proofErr w:type="spellEnd"/>
      <w:r w:rsidRPr="005449B8">
        <w:rPr>
          <w:rFonts w:ascii="Times New Roman" w:hAnsi="Times New Roman" w:cs="Times New Roman"/>
          <w:i/>
          <w:iCs/>
          <w:sz w:val="20"/>
          <w:szCs w:val="20"/>
        </w:rPr>
        <w:t xml:space="preserve"> Salim </w:t>
      </w:r>
      <w:proofErr w:type="spellStart"/>
      <w:r w:rsidRPr="005449B8">
        <w:rPr>
          <w:rFonts w:ascii="Times New Roman" w:hAnsi="Times New Roman" w:cs="Times New Roman"/>
          <w:i/>
          <w:iCs/>
          <w:sz w:val="20"/>
          <w:szCs w:val="20"/>
        </w:rPr>
        <w:t>Komplek</w:t>
      </w:r>
      <w:proofErr w:type="spellEnd"/>
      <w:r w:rsidRPr="005449B8">
        <w:rPr>
          <w:rFonts w:ascii="Times New Roman" w:hAnsi="Times New Roman" w:cs="Times New Roman"/>
          <w:i/>
          <w:iCs/>
          <w:sz w:val="20"/>
          <w:szCs w:val="20"/>
        </w:rPr>
        <w:t xml:space="preserve"> Ruko </w:t>
      </w:r>
      <w:proofErr w:type="spellStart"/>
      <w:r w:rsidRPr="005449B8">
        <w:rPr>
          <w:rFonts w:ascii="Times New Roman" w:hAnsi="Times New Roman" w:cs="Times New Roman"/>
          <w:i/>
          <w:iCs/>
          <w:sz w:val="20"/>
          <w:szCs w:val="20"/>
        </w:rPr>
        <w:t>Jurnatan</w:t>
      </w:r>
      <w:proofErr w:type="spellEnd"/>
      <w:r w:rsidRPr="005449B8">
        <w:rPr>
          <w:rFonts w:ascii="Times New Roman" w:hAnsi="Times New Roman" w:cs="Times New Roman"/>
          <w:i/>
          <w:iCs/>
          <w:sz w:val="20"/>
          <w:szCs w:val="20"/>
        </w:rPr>
        <w:t xml:space="preserve"> Blok B No. 36-37, Semarang </w:t>
      </w:r>
      <w:proofErr w:type="spellStart"/>
      <w:r w:rsidRPr="005449B8">
        <w:rPr>
          <w:rFonts w:ascii="Times New Roman" w:hAnsi="Times New Roman" w:cs="Times New Roman"/>
          <w:i/>
          <w:iCs/>
          <w:sz w:val="20"/>
          <w:szCs w:val="20"/>
        </w:rPr>
        <w:t>melawan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Direktur</w:t>
      </w:r>
      <w:proofErr w:type="spellEnd"/>
      <w:r w:rsidRPr="005449B8">
        <w:rPr>
          <w:rFonts w:ascii="Times New Roman" w:hAnsi="Times New Roman" w:cs="Times New Roman"/>
          <w:i/>
          <w:iCs/>
          <w:sz w:val="20"/>
          <w:szCs w:val="20"/>
        </w:rPr>
        <w:t xml:space="preserve"> Utama PT KAI Pusat di Bandung </w:t>
      </w:r>
      <w:proofErr w:type="spellStart"/>
      <w:r w:rsidRPr="005449B8">
        <w:rPr>
          <w:rFonts w:ascii="Times New Roman" w:hAnsi="Times New Roman" w:cs="Times New Roman"/>
          <w:i/>
          <w:iCs/>
          <w:sz w:val="20"/>
          <w:szCs w:val="20"/>
        </w:rPr>
        <w:t>Cq</w:t>
      </w:r>
      <w:proofErr w:type="spellEnd"/>
      <w:r w:rsidRPr="005449B8">
        <w:rPr>
          <w:rFonts w:ascii="Times New Roman" w:hAnsi="Times New Roman" w:cs="Times New Roman"/>
          <w:i/>
          <w:iCs/>
          <w:sz w:val="20"/>
          <w:szCs w:val="20"/>
        </w:rPr>
        <w:t xml:space="preserve">. KADAOP IV PT KAI Kota Semarang </w:t>
      </w:r>
      <w:proofErr w:type="spellStart"/>
      <w:r w:rsidRPr="005449B8">
        <w:rPr>
          <w:rFonts w:ascii="Times New Roman" w:hAnsi="Times New Roman" w:cs="Times New Roman"/>
          <w:i/>
          <w:iCs/>
          <w:sz w:val="20"/>
          <w:szCs w:val="20"/>
        </w:rPr>
        <w:t>sebagai</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Tergugat</w:t>
      </w:r>
      <w:proofErr w:type="spellEnd"/>
      <w:r w:rsidRPr="005449B8">
        <w:rPr>
          <w:rFonts w:ascii="Times New Roman" w:hAnsi="Times New Roman" w:cs="Times New Roman"/>
          <w:i/>
          <w:iCs/>
          <w:sz w:val="20"/>
          <w:szCs w:val="20"/>
        </w:rPr>
        <w:t xml:space="preserve"> yang </w:t>
      </w:r>
      <w:proofErr w:type="spellStart"/>
      <w:r w:rsidRPr="005449B8">
        <w:rPr>
          <w:rFonts w:ascii="Times New Roman" w:hAnsi="Times New Roman" w:cs="Times New Roman"/>
          <w:i/>
          <w:iCs/>
          <w:sz w:val="20"/>
          <w:szCs w:val="20"/>
        </w:rPr>
        <w:t>diwakili</w:t>
      </w:r>
      <w:proofErr w:type="spellEnd"/>
      <w:r w:rsidRPr="005449B8">
        <w:rPr>
          <w:rFonts w:ascii="Times New Roman" w:hAnsi="Times New Roman" w:cs="Times New Roman"/>
          <w:i/>
          <w:iCs/>
          <w:sz w:val="20"/>
          <w:szCs w:val="20"/>
        </w:rPr>
        <w:t xml:space="preserve"> oleh </w:t>
      </w:r>
      <w:proofErr w:type="spellStart"/>
      <w:r w:rsidRPr="005449B8">
        <w:rPr>
          <w:rFonts w:ascii="Times New Roman" w:hAnsi="Times New Roman" w:cs="Times New Roman"/>
          <w:i/>
          <w:iCs/>
          <w:sz w:val="20"/>
          <w:szCs w:val="20"/>
        </w:rPr>
        <w:t>kuasanya</w:t>
      </w:r>
      <w:proofErr w:type="spellEnd"/>
      <w:r w:rsidRPr="005449B8">
        <w:rPr>
          <w:rFonts w:ascii="Times New Roman" w:hAnsi="Times New Roman" w:cs="Times New Roman"/>
          <w:i/>
          <w:iCs/>
          <w:sz w:val="20"/>
          <w:szCs w:val="20"/>
        </w:rPr>
        <w:t xml:space="preserve"> AFRIZAL, SH, SUSILO YUWONO, SH, ROEDHI SETIAWAN, SH dan ENDAR BUDI NURMANSYAH, SH para </w:t>
      </w:r>
      <w:proofErr w:type="spellStart"/>
      <w:r w:rsidRPr="005449B8">
        <w:rPr>
          <w:rFonts w:ascii="Times New Roman" w:hAnsi="Times New Roman" w:cs="Times New Roman"/>
          <w:i/>
          <w:iCs/>
          <w:sz w:val="20"/>
          <w:szCs w:val="20"/>
        </w:rPr>
        <w:t>advokat</w:t>
      </w:r>
      <w:proofErr w:type="spellEnd"/>
      <w:r w:rsidRPr="005449B8">
        <w:rPr>
          <w:rFonts w:ascii="Times New Roman" w:hAnsi="Times New Roman" w:cs="Times New Roman"/>
          <w:i/>
          <w:iCs/>
          <w:sz w:val="20"/>
          <w:szCs w:val="20"/>
        </w:rPr>
        <w:t xml:space="preserve"> pada </w:t>
      </w:r>
      <w:proofErr w:type="spellStart"/>
      <w:r w:rsidRPr="005449B8">
        <w:rPr>
          <w:rFonts w:ascii="Times New Roman" w:hAnsi="Times New Roman" w:cs="Times New Roman"/>
          <w:i/>
          <w:iCs/>
          <w:sz w:val="20"/>
          <w:szCs w:val="20"/>
        </w:rPr>
        <w:t>kantor</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advokat</w:t>
      </w:r>
      <w:proofErr w:type="spellEnd"/>
      <w:r w:rsidRPr="005449B8">
        <w:rPr>
          <w:rFonts w:ascii="Times New Roman" w:hAnsi="Times New Roman" w:cs="Times New Roman"/>
          <w:i/>
          <w:iCs/>
          <w:sz w:val="20"/>
          <w:szCs w:val="20"/>
        </w:rPr>
        <w:t xml:space="preserve"> AFRIZAL, SH &amp; REKAN </w:t>
      </w:r>
      <w:proofErr w:type="spellStart"/>
      <w:r w:rsidRPr="005449B8">
        <w:rPr>
          <w:rFonts w:ascii="Times New Roman" w:hAnsi="Times New Roman" w:cs="Times New Roman"/>
          <w:i/>
          <w:iCs/>
          <w:sz w:val="20"/>
          <w:szCs w:val="20"/>
        </w:rPr>
        <w:t>beralamat</w:t>
      </w:r>
      <w:proofErr w:type="spellEnd"/>
      <w:r w:rsidRPr="005449B8">
        <w:rPr>
          <w:rFonts w:ascii="Times New Roman" w:hAnsi="Times New Roman" w:cs="Times New Roman"/>
          <w:i/>
          <w:iCs/>
          <w:sz w:val="20"/>
          <w:szCs w:val="20"/>
        </w:rPr>
        <w:t xml:space="preserve"> di Jl. </w:t>
      </w:r>
      <w:proofErr w:type="spellStart"/>
      <w:r w:rsidRPr="005449B8">
        <w:rPr>
          <w:rFonts w:ascii="Times New Roman" w:hAnsi="Times New Roman" w:cs="Times New Roman"/>
          <w:i/>
          <w:iCs/>
          <w:sz w:val="20"/>
          <w:szCs w:val="20"/>
        </w:rPr>
        <w:t>Pengandaan</w:t>
      </w:r>
      <w:proofErr w:type="spellEnd"/>
      <w:r w:rsidRPr="005449B8">
        <w:rPr>
          <w:rFonts w:ascii="Times New Roman" w:hAnsi="Times New Roman" w:cs="Times New Roman"/>
          <w:i/>
          <w:iCs/>
          <w:sz w:val="20"/>
          <w:szCs w:val="20"/>
        </w:rPr>
        <w:t xml:space="preserve"> I No. 25 </w:t>
      </w:r>
      <w:proofErr w:type="spellStart"/>
      <w:r w:rsidRPr="005449B8">
        <w:rPr>
          <w:rFonts w:ascii="Times New Roman" w:hAnsi="Times New Roman" w:cs="Times New Roman"/>
          <w:i/>
          <w:iCs/>
          <w:sz w:val="20"/>
          <w:szCs w:val="20"/>
        </w:rPr>
        <w:t>Sampangan</w:t>
      </w:r>
      <w:proofErr w:type="spellEnd"/>
      <w:r w:rsidRPr="005449B8">
        <w:rPr>
          <w:rFonts w:ascii="Times New Roman" w:hAnsi="Times New Roman" w:cs="Times New Roman"/>
          <w:i/>
          <w:iCs/>
          <w:sz w:val="20"/>
          <w:szCs w:val="20"/>
        </w:rPr>
        <w:t xml:space="preserve">, Semarang. </w:t>
      </w:r>
      <w:proofErr w:type="spellStart"/>
      <w:r w:rsidRPr="005449B8">
        <w:rPr>
          <w:rFonts w:ascii="Times New Roman" w:hAnsi="Times New Roman" w:cs="Times New Roman"/>
          <w:i/>
          <w:iCs/>
          <w:sz w:val="20"/>
          <w:szCs w:val="20"/>
        </w:rPr>
        <w:t>Berdasarkan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uraian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dalam</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pembahasan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bab</w:t>
      </w:r>
      <w:proofErr w:type="spellEnd"/>
      <w:r w:rsidRPr="005449B8">
        <w:rPr>
          <w:rFonts w:ascii="Times New Roman" w:hAnsi="Times New Roman" w:cs="Times New Roman"/>
          <w:i/>
          <w:iCs/>
          <w:sz w:val="20"/>
          <w:szCs w:val="20"/>
        </w:rPr>
        <w:t xml:space="preserve"> – </w:t>
      </w:r>
      <w:proofErr w:type="spellStart"/>
      <w:r w:rsidRPr="005449B8">
        <w:rPr>
          <w:rFonts w:ascii="Times New Roman" w:hAnsi="Times New Roman" w:cs="Times New Roman"/>
          <w:i/>
          <w:iCs/>
          <w:sz w:val="20"/>
          <w:szCs w:val="20"/>
        </w:rPr>
        <w:t>bab</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diatas</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dapat</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diambil</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kesimpulan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sebagai</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berikut</w:t>
      </w:r>
      <w:proofErr w:type="spellEnd"/>
      <w:r w:rsidRPr="005449B8">
        <w:rPr>
          <w:rFonts w:ascii="Times New Roman" w:hAnsi="Times New Roman" w:cs="Times New Roman"/>
          <w:i/>
          <w:iCs/>
          <w:sz w:val="20"/>
          <w:szCs w:val="20"/>
        </w:rPr>
        <w:t xml:space="preserve"> : 1. Hasil </w:t>
      </w:r>
      <w:proofErr w:type="spellStart"/>
      <w:r w:rsidRPr="005449B8">
        <w:rPr>
          <w:rFonts w:ascii="Times New Roman" w:hAnsi="Times New Roman" w:cs="Times New Roman"/>
          <w:i/>
          <w:iCs/>
          <w:sz w:val="20"/>
          <w:szCs w:val="20"/>
        </w:rPr>
        <w:t>dari</w:t>
      </w:r>
      <w:proofErr w:type="spellEnd"/>
      <w:r w:rsidRPr="005449B8">
        <w:rPr>
          <w:rFonts w:ascii="Times New Roman" w:hAnsi="Times New Roman" w:cs="Times New Roman"/>
          <w:i/>
          <w:iCs/>
          <w:sz w:val="20"/>
          <w:szCs w:val="20"/>
        </w:rPr>
        <w:t xml:space="preserve"> Analisa </w:t>
      </w:r>
      <w:proofErr w:type="spellStart"/>
      <w:r w:rsidRPr="005449B8">
        <w:rPr>
          <w:rFonts w:ascii="Times New Roman" w:hAnsi="Times New Roman" w:cs="Times New Roman"/>
          <w:i/>
          <w:iCs/>
          <w:sz w:val="20"/>
          <w:szCs w:val="20"/>
        </w:rPr>
        <w:t>Yuridis</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Terhadap</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Putusan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Nomor</w:t>
      </w:r>
      <w:proofErr w:type="spellEnd"/>
      <w:r w:rsidRPr="005449B8">
        <w:rPr>
          <w:rFonts w:ascii="Times New Roman" w:hAnsi="Times New Roman" w:cs="Times New Roman"/>
          <w:i/>
          <w:iCs/>
          <w:sz w:val="20"/>
          <w:szCs w:val="20"/>
        </w:rPr>
        <w:t xml:space="preserve"> 27/</w:t>
      </w:r>
      <w:proofErr w:type="spellStart"/>
      <w:r w:rsidRPr="005449B8">
        <w:rPr>
          <w:rFonts w:ascii="Times New Roman" w:hAnsi="Times New Roman" w:cs="Times New Roman"/>
          <w:i/>
          <w:iCs/>
          <w:sz w:val="20"/>
          <w:szCs w:val="20"/>
        </w:rPr>
        <w:t>Pdt.G</w:t>
      </w:r>
      <w:proofErr w:type="spellEnd"/>
      <w:r w:rsidRPr="005449B8">
        <w:rPr>
          <w:rFonts w:ascii="Times New Roman" w:hAnsi="Times New Roman" w:cs="Times New Roman"/>
          <w:i/>
          <w:iCs/>
          <w:sz w:val="20"/>
          <w:szCs w:val="20"/>
        </w:rPr>
        <w:t>/2016/</w:t>
      </w:r>
      <w:proofErr w:type="spellStart"/>
      <w:r w:rsidRPr="005449B8">
        <w:rPr>
          <w:rFonts w:ascii="Times New Roman" w:hAnsi="Times New Roman" w:cs="Times New Roman"/>
          <w:i/>
          <w:iCs/>
          <w:sz w:val="20"/>
          <w:szCs w:val="20"/>
        </w:rPr>
        <w:t>PN.Smg</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dengan</w:t>
      </w:r>
      <w:proofErr w:type="spellEnd"/>
      <w:r w:rsidRPr="005449B8">
        <w:rPr>
          <w:rFonts w:ascii="Times New Roman" w:hAnsi="Times New Roman" w:cs="Times New Roman"/>
          <w:i/>
          <w:iCs/>
          <w:sz w:val="20"/>
          <w:szCs w:val="20"/>
        </w:rPr>
        <w:t xml:space="preserve"> 21 orang </w:t>
      </w:r>
      <w:proofErr w:type="spellStart"/>
      <w:r w:rsidRPr="005449B8">
        <w:rPr>
          <w:rFonts w:ascii="Times New Roman" w:hAnsi="Times New Roman" w:cs="Times New Roman"/>
          <w:i/>
          <w:iCs/>
          <w:sz w:val="20"/>
          <w:szCs w:val="20"/>
        </w:rPr>
        <w:t>sebagai</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Penggugat</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melawan</w:t>
      </w:r>
      <w:proofErr w:type="spellEnd"/>
      <w:r w:rsidRPr="005449B8">
        <w:rPr>
          <w:rFonts w:ascii="Times New Roman" w:hAnsi="Times New Roman" w:cs="Times New Roman"/>
          <w:i/>
          <w:iCs/>
          <w:sz w:val="20"/>
          <w:szCs w:val="20"/>
        </w:rPr>
        <w:t xml:space="preserve"> PT KAI Pusat Bandung </w:t>
      </w:r>
      <w:proofErr w:type="spellStart"/>
      <w:r w:rsidRPr="005449B8">
        <w:rPr>
          <w:rFonts w:ascii="Times New Roman" w:hAnsi="Times New Roman" w:cs="Times New Roman"/>
          <w:i/>
          <w:iCs/>
          <w:sz w:val="20"/>
          <w:szCs w:val="20"/>
        </w:rPr>
        <w:t>cq</w:t>
      </w:r>
      <w:proofErr w:type="spellEnd"/>
      <w:r w:rsidRPr="005449B8">
        <w:rPr>
          <w:rFonts w:ascii="Times New Roman" w:hAnsi="Times New Roman" w:cs="Times New Roman"/>
          <w:i/>
          <w:iCs/>
          <w:sz w:val="20"/>
          <w:szCs w:val="20"/>
        </w:rPr>
        <w:t xml:space="preserve"> PT KAI DAOP 4 Semarang </w:t>
      </w:r>
      <w:proofErr w:type="spellStart"/>
      <w:r w:rsidRPr="005449B8">
        <w:rPr>
          <w:rFonts w:ascii="Times New Roman" w:hAnsi="Times New Roman" w:cs="Times New Roman"/>
          <w:i/>
          <w:iCs/>
          <w:sz w:val="20"/>
          <w:szCs w:val="20"/>
        </w:rPr>
        <w:t>sebagai</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Tergugat</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menghasilkan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putusan</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bahwa</w:t>
      </w:r>
      <w:proofErr w:type="spellEnd"/>
      <w:r w:rsidRPr="005449B8">
        <w:rPr>
          <w:rFonts w:ascii="Times New Roman" w:hAnsi="Times New Roman" w:cs="Times New Roman"/>
          <w:i/>
          <w:iCs/>
          <w:sz w:val="20"/>
          <w:szCs w:val="20"/>
        </w:rPr>
        <w:t xml:space="preserve"> Hakim </w:t>
      </w:r>
      <w:proofErr w:type="spellStart"/>
      <w:r w:rsidRPr="005449B8">
        <w:rPr>
          <w:rFonts w:ascii="Times New Roman" w:hAnsi="Times New Roman" w:cs="Times New Roman"/>
          <w:i/>
          <w:iCs/>
          <w:sz w:val="20"/>
          <w:szCs w:val="20"/>
        </w:rPr>
        <w:t>Pengadilan</w:t>
      </w:r>
      <w:proofErr w:type="spellEnd"/>
      <w:r w:rsidRPr="005449B8">
        <w:rPr>
          <w:rFonts w:ascii="Times New Roman" w:hAnsi="Times New Roman" w:cs="Times New Roman"/>
          <w:i/>
          <w:iCs/>
          <w:sz w:val="20"/>
          <w:szCs w:val="20"/>
        </w:rPr>
        <w:t xml:space="preserve"> Negeri Semarang </w:t>
      </w:r>
      <w:proofErr w:type="spellStart"/>
      <w:r w:rsidRPr="005449B8">
        <w:rPr>
          <w:rFonts w:ascii="Times New Roman" w:hAnsi="Times New Roman" w:cs="Times New Roman"/>
          <w:i/>
          <w:iCs/>
          <w:sz w:val="20"/>
          <w:szCs w:val="20"/>
        </w:rPr>
        <w:t>menolak</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semua</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gugatan</w:t>
      </w:r>
      <w:proofErr w:type="spellEnd"/>
      <w:r w:rsidRPr="005449B8">
        <w:rPr>
          <w:rFonts w:ascii="Times New Roman" w:hAnsi="Times New Roman" w:cs="Times New Roman"/>
          <w:i/>
          <w:iCs/>
          <w:sz w:val="20"/>
          <w:szCs w:val="20"/>
        </w:rPr>
        <w:t xml:space="preserve"> para </w:t>
      </w:r>
      <w:proofErr w:type="spellStart"/>
      <w:r w:rsidRPr="005449B8">
        <w:rPr>
          <w:rFonts w:ascii="Times New Roman" w:hAnsi="Times New Roman" w:cs="Times New Roman"/>
          <w:i/>
          <w:iCs/>
          <w:sz w:val="20"/>
          <w:szCs w:val="20"/>
        </w:rPr>
        <w:t>Penggugat</w:t>
      </w:r>
      <w:proofErr w:type="spellEnd"/>
      <w:r w:rsidRPr="005449B8">
        <w:rPr>
          <w:rFonts w:ascii="Times New Roman" w:hAnsi="Times New Roman" w:cs="Times New Roman"/>
          <w:i/>
          <w:iCs/>
          <w:sz w:val="20"/>
          <w:szCs w:val="20"/>
        </w:rPr>
        <w:t xml:space="preserve"> </w:t>
      </w:r>
      <w:proofErr w:type="spellStart"/>
      <w:r w:rsidRPr="005449B8">
        <w:rPr>
          <w:rFonts w:ascii="Times New Roman" w:hAnsi="Times New Roman" w:cs="Times New Roman"/>
          <w:i/>
          <w:iCs/>
          <w:sz w:val="20"/>
          <w:szCs w:val="20"/>
        </w:rPr>
        <w:t>seluruhnya</w:t>
      </w:r>
      <w:proofErr w:type="spellEnd"/>
      <w:r w:rsidRPr="005449B8">
        <w:rPr>
          <w:rFonts w:ascii="Times New Roman" w:hAnsi="Times New Roman" w:cs="Times New Roman"/>
          <w:i/>
          <w:iCs/>
          <w:sz w:val="20"/>
          <w:szCs w:val="20"/>
        </w:rPr>
        <w:t>.</w:t>
      </w:r>
    </w:p>
    <w:p w14:paraId="6E420B7B" w14:textId="77777777" w:rsidR="001D20A7" w:rsidRDefault="00D3013C" w:rsidP="002627AE">
      <w:pPr>
        <w:spacing w:after="0"/>
        <w:jc w:val="both"/>
        <w:rPr>
          <w:rFonts w:ascii="Times New Roman" w:hAnsi="Times New Roman" w:cs="Times New Roman"/>
          <w:b/>
          <w:bCs/>
          <w:i/>
          <w:iCs/>
          <w:sz w:val="20"/>
          <w:szCs w:val="20"/>
        </w:rPr>
      </w:pPr>
      <w:r w:rsidRPr="006F3BF5">
        <w:rPr>
          <w:rFonts w:ascii="Times New Roman" w:hAnsi="Times New Roman" w:cs="Times New Roman"/>
          <w:b/>
          <w:bCs/>
          <w:i/>
          <w:iCs/>
          <w:sz w:val="20"/>
          <w:szCs w:val="20"/>
        </w:rPr>
        <w:t xml:space="preserve">Keywords: </w:t>
      </w:r>
      <w:r w:rsidR="005449B8" w:rsidRPr="005449B8">
        <w:rPr>
          <w:rFonts w:ascii="Times New Roman" w:hAnsi="Times New Roman" w:cs="Times New Roman"/>
          <w:b/>
          <w:bCs/>
          <w:i/>
          <w:iCs/>
          <w:sz w:val="20"/>
          <w:szCs w:val="20"/>
        </w:rPr>
        <w:t>State Assets, Service Houses, Railway Employees</w:t>
      </w:r>
      <w:r w:rsidR="005449B8">
        <w:rPr>
          <w:rFonts w:ascii="Times New Roman" w:hAnsi="Times New Roman" w:cs="Times New Roman"/>
          <w:b/>
          <w:bCs/>
          <w:i/>
          <w:iCs/>
          <w:sz w:val="20"/>
          <w:szCs w:val="20"/>
        </w:rPr>
        <w:t xml:space="preserve"> </w:t>
      </w:r>
    </w:p>
    <w:p w14:paraId="4BED9EDC" w14:textId="77777777" w:rsidR="005449B8" w:rsidRDefault="005449B8" w:rsidP="002627AE">
      <w:pPr>
        <w:spacing w:after="0"/>
        <w:jc w:val="both"/>
        <w:rPr>
          <w:rFonts w:ascii="Times New Roman" w:hAnsi="Times New Roman" w:cs="Times New Roman"/>
          <w:b/>
          <w:bCs/>
          <w:i/>
          <w:iCs/>
          <w:sz w:val="20"/>
          <w:szCs w:val="20"/>
        </w:rPr>
      </w:pPr>
    </w:p>
    <w:p w14:paraId="336B3844" w14:textId="77777777" w:rsidR="005449B8" w:rsidRDefault="005449B8" w:rsidP="002627AE">
      <w:pPr>
        <w:spacing w:after="0"/>
        <w:jc w:val="both"/>
        <w:rPr>
          <w:rFonts w:ascii="Times New Roman" w:hAnsi="Times New Roman" w:cs="Times New Roman"/>
          <w:b/>
          <w:bCs/>
          <w:i/>
          <w:iCs/>
          <w:sz w:val="20"/>
          <w:szCs w:val="20"/>
        </w:rPr>
      </w:pPr>
    </w:p>
    <w:p w14:paraId="2B051CE1" w14:textId="77777777" w:rsidR="005449B8" w:rsidRDefault="005449B8" w:rsidP="002627AE">
      <w:pPr>
        <w:spacing w:after="0"/>
        <w:jc w:val="both"/>
        <w:rPr>
          <w:rFonts w:ascii="Times New Roman" w:hAnsi="Times New Roman" w:cs="Times New Roman"/>
          <w:b/>
          <w:bCs/>
          <w:i/>
          <w:iCs/>
          <w:sz w:val="20"/>
          <w:szCs w:val="20"/>
        </w:rPr>
      </w:pPr>
    </w:p>
    <w:p w14:paraId="1864D66E" w14:textId="335A51E9" w:rsidR="005449B8" w:rsidRDefault="005449B8" w:rsidP="002627AE">
      <w:pPr>
        <w:spacing w:after="0"/>
        <w:jc w:val="both"/>
        <w:rPr>
          <w:rFonts w:ascii="Times New Roman" w:hAnsi="Times New Roman" w:cs="Times New Roman"/>
          <w:b/>
          <w:bCs/>
          <w:sz w:val="24"/>
          <w:szCs w:val="24"/>
        </w:rPr>
        <w:sectPr w:rsidR="005449B8" w:rsidSect="008A5C10">
          <w:headerReference w:type="default" r:id="rId10"/>
          <w:footerReference w:type="default" r:id="rId11"/>
          <w:headerReference w:type="first" r:id="rId12"/>
          <w:footerReference w:type="first" r:id="rId13"/>
          <w:pgSz w:w="11906" w:h="16838"/>
          <w:pgMar w:top="1440" w:right="1440" w:bottom="1440" w:left="1440" w:header="993" w:footer="421" w:gutter="0"/>
          <w:pgNumType w:start="803"/>
          <w:cols w:space="708"/>
          <w:titlePg/>
          <w:docGrid w:linePitch="360"/>
        </w:sectPr>
      </w:pPr>
    </w:p>
    <w:p w14:paraId="720FD960" w14:textId="4F1449C7" w:rsidR="00D3013C" w:rsidRPr="002627AE" w:rsidRDefault="00D3013C" w:rsidP="002627AE">
      <w:pPr>
        <w:spacing w:after="0"/>
        <w:jc w:val="both"/>
        <w:rPr>
          <w:rFonts w:ascii="Times New Roman" w:hAnsi="Times New Roman" w:cs="Times New Roman"/>
          <w:b/>
          <w:bCs/>
          <w:sz w:val="24"/>
          <w:szCs w:val="24"/>
        </w:rPr>
      </w:pPr>
      <w:proofErr w:type="spellStart"/>
      <w:r w:rsidRPr="002627AE">
        <w:rPr>
          <w:rFonts w:ascii="Times New Roman" w:hAnsi="Times New Roman" w:cs="Times New Roman"/>
          <w:b/>
          <w:bCs/>
          <w:sz w:val="24"/>
          <w:szCs w:val="24"/>
        </w:rPr>
        <w:t>Pendahuluan</w:t>
      </w:r>
      <w:proofErr w:type="spellEnd"/>
    </w:p>
    <w:p w14:paraId="7E8D7F35" w14:textId="132B8D37" w:rsidR="00E60474" w:rsidRDefault="00685510" w:rsidP="00B50618">
      <w:pPr>
        <w:spacing w:after="0"/>
        <w:ind w:firstLine="567"/>
        <w:jc w:val="both"/>
        <w:rPr>
          <w:rFonts w:ascii="Times New Roman" w:hAnsi="Times New Roman" w:cs="Times New Roman"/>
          <w:sz w:val="24"/>
          <w:szCs w:val="24"/>
        </w:rPr>
      </w:pPr>
      <w:r w:rsidRPr="00685510">
        <w:rPr>
          <w:rFonts w:ascii="Times New Roman" w:hAnsi="Times New Roman" w:cs="Times New Roman"/>
          <w:sz w:val="24"/>
          <w:szCs w:val="24"/>
        </w:rPr>
        <w:t xml:space="preserve">Negara </w:t>
      </w:r>
      <w:proofErr w:type="spellStart"/>
      <w:r w:rsidRPr="00685510">
        <w:rPr>
          <w:rFonts w:ascii="Times New Roman" w:hAnsi="Times New Roman" w:cs="Times New Roman"/>
          <w:sz w:val="24"/>
          <w:szCs w:val="24"/>
        </w:rPr>
        <w:t>adalah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suatu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organisasi</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memiliki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tujuan</w:t>
      </w:r>
      <w:proofErr w:type="spellEnd"/>
      <w:r w:rsidRPr="00685510">
        <w:rPr>
          <w:rFonts w:ascii="Times New Roman" w:hAnsi="Times New Roman" w:cs="Times New Roman"/>
          <w:sz w:val="24"/>
          <w:szCs w:val="24"/>
        </w:rPr>
        <w:t xml:space="preserve">. Pada </w:t>
      </w:r>
      <w:proofErr w:type="spellStart"/>
      <w:r w:rsidRPr="00685510">
        <w:rPr>
          <w:rFonts w:ascii="Times New Roman" w:hAnsi="Times New Roman" w:cs="Times New Roman"/>
          <w:sz w:val="24"/>
          <w:szCs w:val="24"/>
        </w:rPr>
        <w:t>konteks</w:t>
      </w:r>
      <w:proofErr w:type="spellEnd"/>
      <w:r w:rsidR="00841CE6">
        <w:rPr>
          <w:rFonts w:ascii="Times New Roman" w:hAnsi="Times New Roman" w:cs="Times New Roman"/>
          <w:sz w:val="24"/>
          <w:szCs w:val="24"/>
        </w:rPr>
        <w:t xml:space="preserve"> </w:t>
      </w:r>
      <w:r w:rsidRPr="00685510">
        <w:rPr>
          <w:rFonts w:ascii="Times New Roman" w:hAnsi="Times New Roman" w:cs="Times New Roman"/>
          <w:sz w:val="24"/>
          <w:szCs w:val="24"/>
        </w:rPr>
        <w:t xml:space="preserve">negara Indonesia, </w:t>
      </w:r>
      <w:proofErr w:type="spellStart"/>
      <w:r w:rsidRPr="00685510">
        <w:rPr>
          <w:rFonts w:ascii="Times New Roman" w:hAnsi="Times New Roman" w:cs="Times New Roman"/>
          <w:sz w:val="24"/>
          <w:szCs w:val="24"/>
        </w:rPr>
        <w:t>tujuan</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tertuang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alinea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keempat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pembukaan</w:t>
      </w:r>
      <w:proofErr w:type="spellEnd"/>
      <w:r w:rsidRPr="00685510">
        <w:rPr>
          <w:rFonts w:ascii="Times New Roman" w:hAnsi="Times New Roman" w:cs="Times New Roman"/>
          <w:sz w:val="24"/>
          <w:szCs w:val="24"/>
        </w:rPr>
        <w:t xml:space="preserve"> UUD</w:t>
      </w:r>
      <w:r w:rsidR="00841CE6">
        <w:rPr>
          <w:rFonts w:ascii="Times New Roman" w:hAnsi="Times New Roman" w:cs="Times New Roman"/>
          <w:sz w:val="24"/>
          <w:szCs w:val="24"/>
        </w:rPr>
        <w:t xml:space="preserve"> </w:t>
      </w:r>
      <w:r w:rsidRPr="00685510">
        <w:rPr>
          <w:rFonts w:ascii="Times New Roman" w:hAnsi="Times New Roman" w:cs="Times New Roman"/>
          <w:sz w:val="24"/>
          <w:szCs w:val="24"/>
        </w:rPr>
        <w:t xml:space="preserve">1945, yang </w:t>
      </w:r>
      <w:proofErr w:type="spellStart"/>
      <w:r w:rsidRPr="00685510">
        <w:rPr>
          <w:rFonts w:ascii="Times New Roman" w:hAnsi="Times New Roman" w:cs="Times New Roman"/>
          <w:sz w:val="24"/>
          <w:szCs w:val="24"/>
        </w:rPr>
        <w:t>mengidentifikasikan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bahwa</w:t>
      </w:r>
      <w:proofErr w:type="spellEnd"/>
      <w:r w:rsidRPr="00685510">
        <w:rPr>
          <w:rFonts w:ascii="Times New Roman" w:hAnsi="Times New Roman" w:cs="Times New Roman"/>
          <w:sz w:val="24"/>
          <w:szCs w:val="24"/>
        </w:rPr>
        <w:t xml:space="preserve"> negara Indonesia </w:t>
      </w:r>
      <w:proofErr w:type="spellStart"/>
      <w:r w:rsidRPr="00685510">
        <w:rPr>
          <w:rFonts w:ascii="Times New Roman" w:hAnsi="Times New Roman" w:cs="Times New Roman"/>
          <w:sz w:val="24"/>
          <w:szCs w:val="24"/>
        </w:rPr>
        <w:t>merupakan</w:t>
      </w:r>
      <w:proofErr w:type="spellEnd"/>
      <w:r w:rsidRPr="00685510">
        <w:rPr>
          <w:rFonts w:ascii="Times New Roman" w:hAnsi="Times New Roman" w:cs="Times New Roman"/>
          <w:sz w:val="24"/>
          <w:szCs w:val="24"/>
        </w:rPr>
        <w:t xml:space="preserve"> negara</w:t>
      </w:r>
      <w:r w:rsidR="00841CE6">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hukum</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menganut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konsep</w:t>
      </w:r>
      <w:proofErr w:type="spellEnd"/>
      <w:r w:rsidRPr="00685510">
        <w:rPr>
          <w:rFonts w:ascii="Times New Roman" w:hAnsi="Times New Roman" w:cs="Times New Roman"/>
          <w:sz w:val="24"/>
          <w:szCs w:val="24"/>
        </w:rPr>
        <w:t xml:space="preserve"> welfare state (negara </w:t>
      </w:r>
      <w:proofErr w:type="spellStart"/>
      <w:r w:rsidRPr="00685510">
        <w:rPr>
          <w:rFonts w:ascii="Times New Roman" w:hAnsi="Times New Roman" w:cs="Times New Roman"/>
          <w:sz w:val="24"/>
          <w:szCs w:val="24"/>
        </w:rPr>
        <w:t>kesejahteraan</w:t>
      </w:r>
      <w:proofErr w:type="spellEnd"/>
      <w:r w:rsidRPr="00685510">
        <w:rPr>
          <w:rFonts w:ascii="Times New Roman" w:hAnsi="Times New Roman" w:cs="Times New Roman"/>
          <w:sz w:val="24"/>
          <w:szCs w:val="24"/>
        </w:rPr>
        <w:t>)</w:t>
      </w:r>
      <w:r w:rsidR="00E573D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"/>
          <w:id w:val="-1722281135"/>
          <w:placeholder>
            <w:docPart w:val="DefaultPlaceholder_-1854013440"/>
          </w:placeholder>
        </w:sdtPr>
        <w:sdtContent>
          <w:r w:rsidR="00D81C63">
            <w:rPr>
              <w:rFonts w:eastAsia="Times New Roman"/>
            </w:rPr>
            <w:t xml:space="preserve">(Ridwan &amp; </w:t>
          </w:r>
          <w:proofErr w:type="spellStart"/>
          <w:r w:rsidR="00D81C63">
            <w:rPr>
              <w:rFonts w:eastAsia="Times New Roman"/>
            </w:rPr>
            <w:t>Sudrajat</w:t>
          </w:r>
          <w:proofErr w:type="spellEnd"/>
          <w:r w:rsidR="00D81C63">
            <w:rPr>
              <w:rFonts w:eastAsia="Times New Roman"/>
            </w:rPr>
            <w:t>, 2020)</w:t>
          </w:r>
        </w:sdtContent>
      </w:sdt>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w:t>
      </w:r>
      <w:proofErr w:type="spellEnd"/>
      <w:r w:rsidR="00841CE6">
        <w:rPr>
          <w:rFonts w:ascii="Times New Roman" w:hAnsi="Times New Roman" w:cs="Times New Roman"/>
          <w:sz w:val="24"/>
          <w:szCs w:val="24"/>
        </w:rPr>
        <w:t xml:space="preserve"> </w:t>
      </w:r>
      <w:r w:rsidRPr="00685510">
        <w:rPr>
          <w:rFonts w:ascii="Times New Roman" w:hAnsi="Times New Roman" w:cs="Times New Roman"/>
          <w:sz w:val="24"/>
          <w:szCs w:val="24"/>
        </w:rPr>
        <w:t xml:space="preserve">negara </w:t>
      </w:r>
      <w:proofErr w:type="spellStart"/>
      <w:r w:rsidRPr="00685510">
        <w:rPr>
          <w:rFonts w:ascii="Times New Roman" w:hAnsi="Times New Roman" w:cs="Times New Roman"/>
          <w:sz w:val="24"/>
          <w:szCs w:val="24"/>
        </w:rPr>
        <w:t>hukum</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bertujuan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mewujudkan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kesejahteraan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umum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setiap</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kegiatan</w:t>
      </w:r>
      <w:proofErr w:type="spellEnd"/>
      <w:r w:rsidR="00841CE6">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disamping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harus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diorientasikan</w:t>
      </w:r>
      <w:proofErr w:type="spellEnd"/>
      <w:r w:rsidRPr="00685510">
        <w:rPr>
          <w:rFonts w:ascii="Times New Roman" w:hAnsi="Times New Roman" w:cs="Times New Roman"/>
          <w:sz w:val="24"/>
          <w:szCs w:val="24"/>
        </w:rPr>
        <w:t xml:space="preserve"> pada </w:t>
      </w:r>
      <w:proofErr w:type="spellStart"/>
      <w:r w:rsidRPr="00685510">
        <w:rPr>
          <w:rFonts w:ascii="Times New Roman" w:hAnsi="Times New Roman" w:cs="Times New Roman"/>
          <w:sz w:val="24"/>
          <w:szCs w:val="24"/>
        </w:rPr>
        <w:t>tujuan</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hendak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dicapai</w:t>
      </w:r>
      <w:proofErr w:type="spellEnd"/>
      <w:r w:rsidRPr="00685510">
        <w:rPr>
          <w:rFonts w:ascii="Times New Roman" w:hAnsi="Times New Roman" w:cs="Times New Roman"/>
          <w:sz w:val="24"/>
          <w:szCs w:val="24"/>
        </w:rPr>
        <w:t xml:space="preserve"> juga </w:t>
      </w:r>
      <w:proofErr w:type="spellStart"/>
      <w:r w:rsidRPr="00685510">
        <w:rPr>
          <w:rFonts w:ascii="Times New Roman" w:hAnsi="Times New Roman" w:cs="Times New Roman"/>
          <w:sz w:val="24"/>
          <w:szCs w:val="24"/>
        </w:rPr>
        <w:t>harus</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berdasarkan</w:t>
      </w:r>
      <w:proofErr w:type="spellEnd"/>
      <w:r w:rsidRPr="00685510">
        <w:rPr>
          <w:rFonts w:ascii="Times New Roman" w:hAnsi="Times New Roman" w:cs="Times New Roman"/>
          <w:sz w:val="24"/>
          <w:szCs w:val="24"/>
        </w:rPr>
        <w:t xml:space="preserve"> pada </w:t>
      </w:r>
      <w:proofErr w:type="spellStart"/>
      <w:r w:rsidRPr="00685510">
        <w:rPr>
          <w:rFonts w:ascii="Times New Roman" w:hAnsi="Times New Roman" w:cs="Times New Roman"/>
          <w:sz w:val="24"/>
          <w:szCs w:val="24"/>
        </w:rPr>
        <w:t>hukum</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berlaku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aturan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kegiatan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kenegaraan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pemerintahan</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kemasyarakatan</w:t>
      </w:r>
      <w:proofErr w:type="spellEnd"/>
      <w:r w:rsidR="0021506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"/>
          <w:id w:val="735524972"/>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Anggraeni</w:t>
          </w:r>
          <w:proofErr w:type="spellEnd"/>
          <w:r w:rsidR="00D81C63" w:rsidRPr="00D81C63">
            <w:rPr>
              <w:rFonts w:ascii="Times New Roman" w:hAnsi="Times New Roman" w:cs="Times New Roman"/>
              <w:color w:val="000000"/>
              <w:sz w:val="24"/>
              <w:szCs w:val="24"/>
            </w:rPr>
            <w:t>, 2020)</w:t>
          </w:r>
        </w:sdtContent>
      </w:sdt>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batang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tubuh</w:t>
      </w:r>
      <w:proofErr w:type="spellEnd"/>
      <w:r w:rsidRPr="00685510">
        <w:rPr>
          <w:rFonts w:ascii="Times New Roman" w:hAnsi="Times New Roman" w:cs="Times New Roman"/>
          <w:sz w:val="24"/>
          <w:szCs w:val="24"/>
        </w:rPr>
        <w:t xml:space="preserve"> UUD NRI 1945 </w:t>
      </w:r>
      <w:proofErr w:type="spellStart"/>
      <w:r w:rsidRPr="00685510">
        <w:rPr>
          <w:rFonts w:ascii="Times New Roman" w:hAnsi="Times New Roman" w:cs="Times New Roman"/>
          <w:sz w:val="24"/>
          <w:szCs w:val="24"/>
        </w:rPr>
        <w:t>secara</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tegas</w:t>
      </w:r>
      <w:proofErr w:type="spellEnd"/>
      <w:r w:rsidRPr="00685510">
        <w:rPr>
          <w:rFonts w:ascii="Times New Roman" w:hAnsi="Times New Roman" w:cs="Times New Roman"/>
          <w:sz w:val="24"/>
          <w:szCs w:val="24"/>
        </w:rPr>
        <w:t xml:space="preserve"> juga </w:t>
      </w:r>
      <w:proofErr w:type="spellStart"/>
      <w:r w:rsidRPr="00685510">
        <w:rPr>
          <w:rFonts w:ascii="Times New Roman" w:hAnsi="Times New Roman" w:cs="Times New Roman"/>
          <w:sz w:val="24"/>
          <w:szCs w:val="24"/>
        </w:rPr>
        <w:t>menjamin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hak-hak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konstitusional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warga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negaranya</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ini</w:t>
      </w:r>
      <w:proofErr w:type="spellEnd"/>
      <w:r w:rsidR="005449B8">
        <w:rPr>
          <w:rFonts w:ascii="Times New Roman" w:hAnsi="Times New Roman" w:cs="Times New Roman"/>
          <w:sz w:val="24"/>
          <w:szCs w:val="24"/>
        </w:rPr>
        <w:t xml:space="preserve"> </w:t>
      </w:r>
      <w:r w:rsidRPr="00685510">
        <w:rPr>
          <w:rFonts w:ascii="Times New Roman" w:hAnsi="Times New Roman" w:cs="Times New Roman"/>
          <w:sz w:val="24"/>
          <w:szCs w:val="24"/>
        </w:rPr>
        <w:t xml:space="preserve">juga </w:t>
      </w:r>
      <w:proofErr w:type="spellStart"/>
      <w:r w:rsidRPr="00685510">
        <w:rPr>
          <w:rFonts w:ascii="Times New Roman" w:hAnsi="Times New Roman" w:cs="Times New Roman"/>
          <w:sz w:val="24"/>
          <w:szCs w:val="24"/>
        </w:rPr>
        <w:t>termasuk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untuk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bertempat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Ketentuan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tersebut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diatur</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Pasal</w:t>
      </w:r>
      <w:proofErr w:type="spellEnd"/>
      <w:r w:rsidR="005449B8">
        <w:rPr>
          <w:rFonts w:ascii="Times New Roman" w:hAnsi="Times New Roman" w:cs="Times New Roman"/>
          <w:sz w:val="24"/>
          <w:szCs w:val="24"/>
        </w:rPr>
        <w:t xml:space="preserve"> </w:t>
      </w:r>
      <w:r w:rsidRPr="00685510">
        <w:rPr>
          <w:rFonts w:ascii="Times New Roman" w:hAnsi="Times New Roman" w:cs="Times New Roman"/>
          <w:sz w:val="24"/>
          <w:szCs w:val="24"/>
        </w:rPr>
        <w:t xml:space="preserve">28H Ayat (1) UUD NRI 1945 yang </w:t>
      </w:r>
      <w:proofErr w:type="spellStart"/>
      <w:r w:rsidRPr="00685510">
        <w:rPr>
          <w:rFonts w:ascii="Times New Roman" w:hAnsi="Times New Roman" w:cs="Times New Roman"/>
          <w:sz w:val="24"/>
          <w:szCs w:val="24"/>
        </w:rPr>
        <w:t>menyatakan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bahwa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Setiap</w:t>
      </w:r>
      <w:proofErr w:type="spellEnd"/>
      <w:r w:rsidRPr="00685510">
        <w:rPr>
          <w:rFonts w:ascii="Times New Roman" w:hAnsi="Times New Roman" w:cs="Times New Roman"/>
          <w:sz w:val="24"/>
          <w:szCs w:val="24"/>
        </w:rPr>
        <w:t xml:space="preserve"> orang </w:t>
      </w:r>
      <w:proofErr w:type="spellStart"/>
      <w:r w:rsidRPr="00685510">
        <w:rPr>
          <w:rFonts w:ascii="Times New Roman" w:hAnsi="Times New Roman" w:cs="Times New Roman"/>
          <w:sz w:val="24"/>
          <w:szCs w:val="24"/>
        </w:rPr>
        <w:t>berhak</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hidup</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sejahtera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lahir</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batin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bertempat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mendapatkan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lingkungan</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hidup</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baik</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sehat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serta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berhak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memperoleh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pelayanan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kesehatan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Pemenuhan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kebutuhan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pengadaan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bagi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masyarakat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tidak</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dilakukan</w:t>
      </w:r>
      <w:proofErr w:type="spellEnd"/>
      <w:r w:rsidRPr="00685510">
        <w:rPr>
          <w:rFonts w:ascii="Times New Roman" w:hAnsi="Times New Roman" w:cs="Times New Roman"/>
          <w:sz w:val="24"/>
          <w:szCs w:val="24"/>
        </w:rPr>
        <w:t xml:space="preserve"> di Indonesia, </w:t>
      </w:r>
      <w:proofErr w:type="spellStart"/>
      <w:r w:rsidRPr="00685510">
        <w:rPr>
          <w:rFonts w:ascii="Times New Roman" w:hAnsi="Times New Roman" w:cs="Times New Roman"/>
          <w:sz w:val="24"/>
          <w:szCs w:val="24"/>
        </w:rPr>
        <w:t>hampir</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seluruh</w:t>
      </w:r>
      <w:proofErr w:type="spellEnd"/>
      <w:r w:rsidRPr="00685510">
        <w:rPr>
          <w:rFonts w:ascii="Times New Roman" w:hAnsi="Times New Roman" w:cs="Times New Roman"/>
          <w:sz w:val="24"/>
          <w:szCs w:val="24"/>
        </w:rPr>
        <w:t xml:space="preserve"> negara di dunia </w:t>
      </w:r>
      <w:proofErr w:type="spellStart"/>
      <w:r w:rsidRPr="00685510">
        <w:rPr>
          <w:rFonts w:ascii="Times New Roman" w:hAnsi="Times New Roman" w:cs="Times New Roman"/>
          <w:sz w:val="24"/>
          <w:szCs w:val="24"/>
        </w:rPr>
        <w:t>berupaya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untu</w:t>
      </w:r>
      <w:r w:rsidR="008A5C10">
        <w:rPr>
          <w:rFonts w:ascii="Times New Roman" w:hAnsi="Times New Roman" w:cs="Times New Roman"/>
          <w:sz w:val="24"/>
          <w:szCs w:val="24"/>
        </w:rPr>
        <w:t>k</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memberikan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tempat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layak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bagi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warga</w:t>
      </w:r>
      <w:proofErr w:type="spellEnd"/>
      <w:r w:rsidRPr="00685510">
        <w:rPr>
          <w:rFonts w:ascii="Times New Roman" w:hAnsi="Times New Roman" w:cs="Times New Roman"/>
          <w:sz w:val="24"/>
          <w:szCs w:val="24"/>
        </w:rPr>
        <w:t xml:space="preserve"> negaranya.2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Deklaras</w:t>
      </w:r>
      <w:proofErr w:type="spellEnd"/>
      <w:r>
        <w:rPr>
          <w:rFonts w:ascii="Times New Roman" w:hAnsi="Times New Roman" w:cs="Times New Roman"/>
          <w:sz w:val="24"/>
          <w:szCs w:val="24"/>
        </w:rPr>
        <w:t xml:space="preserve"> </w:t>
      </w:r>
    </w:p>
    <w:p w14:paraId="63B579FA" w14:textId="7A623646" w:rsidR="00685510" w:rsidRPr="00685510" w:rsidRDefault="00685510" w:rsidP="00B50618">
      <w:pPr>
        <w:spacing w:after="0"/>
        <w:ind w:firstLine="567"/>
        <w:jc w:val="both"/>
        <w:rPr>
          <w:rFonts w:ascii="Times New Roman" w:hAnsi="Times New Roman" w:cs="Times New Roman"/>
          <w:sz w:val="24"/>
          <w:szCs w:val="24"/>
        </w:rPr>
      </w:pPr>
      <w:r w:rsidRPr="00685510">
        <w:rPr>
          <w:rFonts w:ascii="Times New Roman" w:hAnsi="Times New Roman" w:cs="Times New Roman"/>
          <w:sz w:val="24"/>
          <w:szCs w:val="24"/>
        </w:rPr>
        <w:t xml:space="preserve">Rio de Janeiro yang </w:t>
      </w:r>
      <w:proofErr w:type="spellStart"/>
      <w:r w:rsidRPr="00685510">
        <w:rPr>
          <w:rFonts w:ascii="Times New Roman" w:hAnsi="Times New Roman" w:cs="Times New Roman"/>
          <w:sz w:val="24"/>
          <w:szCs w:val="24"/>
        </w:rPr>
        <w:t>diprakarsai</w:t>
      </w:r>
      <w:proofErr w:type="spellEnd"/>
      <w:r w:rsidRPr="00685510">
        <w:rPr>
          <w:rFonts w:ascii="Times New Roman" w:hAnsi="Times New Roman" w:cs="Times New Roman"/>
          <w:sz w:val="24"/>
          <w:szCs w:val="24"/>
        </w:rPr>
        <w:t xml:space="preserve"> oleh United Nations Centre for Human</w:t>
      </w:r>
      <w:r w:rsidR="005449B8">
        <w:rPr>
          <w:rFonts w:ascii="Times New Roman" w:hAnsi="Times New Roman" w:cs="Times New Roman"/>
          <w:sz w:val="24"/>
          <w:szCs w:val="24"/>
        </w:rPr>
        <w:t xml:space="preserve"> </w:t>
      </w:r>
      <w:r w:rsidRPr="00685510">
        <w:rPr>
          <w:rFonts w:ascii="Times New Roman" w:hAnsi="Times New Roman" w:cs="Times New Roman"/>
          <w:sz w:val="24"/>
          <w:szCs w:val="24"/>
        </w:rPr>
        <w:t xml:space="preserve">Settlements Agenda 21 dan </w:t>
      </w:r>
      <w:proofErr w:type="spellStart"/>
      <w:r w:rsidRPr="00685510">
        <w:rPr>
          <w:rFonts w:ascii="Times New Roman" w:hAnsi="Times New Roman" w:cs="Times New Roman"/>
          <w:sz w:val="24"/>
          <w:szCs w:val="24"/>
        </w:rPr>
        <w:t>Deklarasi</w:t>
      </w:r>
      <w:proofErr w:type="spellEnd"/>
      <w:r w:rsidRPr="00685510">
        <w:rPr>
          <w:rFonts w:ascii="Times New Roman" w:hAnsi="Times New Roman" w:cs="Times New Roman"/>
          <w:sz w:val="24"/>
          <w:szCs w:val="24"/>
        </w:rPr>
        <w:t xml:space="preserve"> Habitat II, </w:t>
      </w:r>
      <w:proofErr w:type="spellStart"/>
      <w:r w:rsidRPr="00685510">
        <w:rPr>
          <w:rFonts w:ascii="Times New Roman" w:hAnsi="Times New Roman" w:cs="Times New Roman"/>
          <w:sz w:val="24"/>
          <w:szCs w:val="24"/>
        </w:rPr>
        <w:t>dinyatakan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bahwa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w:t>
      </w:r>
      <w:r w:rsidR="005449B8">
        <w:rPr>
          <w:rFonts w:ascii="Times New Roman" w:hAnsi="Times New Roman" w:cs="Times New Roman"/>
          <w:sz w:val="24"/>
          <w:szCs w:val="24"/>
        </w:rPr>
        <w:t>h</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merupakan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kebutuhan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dasar</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manusia</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menjadi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bagi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semua</w:t>
      </w:r>
      <w:proofErr w:type="spellEnd"/>
      <w:r w:rsidRPr="00685510">
        <w:rPr>
          <w:rFonts w:ascii="Times New Roman" w:hAnsi="Times New Roman" w:cs="Times New Roman"/>
          <w:sz w:val="24"/>
          <w:szCs w:val="24"/>
        </w:rPr>
        <w:t xml:space="preserve"> orang </w:t>
      </w:r>
      <w:proofErr w:type="spellStart"/>
      <w:r w:rsidRPr="00685510">
        <w:rPr>
          <w:rFonts w:ascii="Times New Roman" w:hAnsi="Times New Roman" w:cs="Times New Roman"/>
          <w:sz w:val="24"/>
          <w:szCs w:val="24"/>
        </w:rPr>
        <w:t>untu</w:t>
      </w:r>
      <w:r w:rsidR="005449B8">
        <w:rPr>
          <w:rFonts w:ascii="Times New Roman" w:hAnsi="Times New Roman" w:cs="Times New Roman"/>
          <w:sz w:val="24"/>
          <w:szCs w:val="24"/>
        </w:rPr>
        <w:t>k</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menempati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hunian</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layak</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terjangkau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dikenal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prinsip</w:t>
      </w:r>
      <w:proofErr w:type="spellEnd"/>
      <w:r w:rsidR="005449B8">
        <w:rPr>
          <w:rFonts w:ascii="Times New Roman" w:hAnsi="Times New Roman" w:cs="Times New Roman"/>
          <w:sz w:val="24"/>
          <w:szCs w:val="24"/>
        </w:rPr>
        <w:t xml:space="preserve"> </w:t>
      </w:r>
      <w:r w:rsidRPr="00685510">
        <w:rPr>
          <w:rFonts w:ascii="Times New Roman" w:hAnsi="Times New Roman" w:cs="Times New Roman"/>
          <w:sz w:val="24"/>
          <w:szCs w:val="24"/>
        </w:rPr>
        <w:t xml:space="preserve">adequate and </w:t>
      </w:r>
      <w:proofErr w:type="spellStart"/>
      <w:r w:rsidRPr="00685510">
        <w:rPr>
          <w:rFonts w:ascii="Times New Roman" w:hAnsi="Times New Roman" w:cs="Times New Roman"/>
          <w:sz w:val="24"/>
          <w:szCs w:val="24"/>
        </w:rPr>
        <w:t>af</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ordable</w:t>
      </w:r>
      <w:proofErr w:type="spellEnd"/>
      <w:r w:rsidRPr="00685510">
        <w:rPr>
          <w:rFonts w:ascii="Times New Roman" w:hAnsi="Times New Roman" w:cs="Times New Roman"/>
          <w:sz w:val="24"/>
          <w:szCs w:val="24"/>
        </w:rPr>
        <w:t xml:space="preserve"> shelter for all</w:t>
      </w:r>
      <w:r w:rsidR="0021506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"/>
          <w:id w:val="-633330703"/>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Syahfitri</w:t>
          </w:r>
          <w:proofErr w:type="spellEnd"/>
          <w:r w:rsidR="00D81C63" w:rsidRPr="00D81C63">
            <w:rPr>
              <w:rFonts w:ascii="Times New Roman" w:hAnsi="Times New Roman" w:cs="Times New Roman"/>
              <w:color w:val="000000"/>
              <w:sz w:val="24"/>
              <w:szCs w:val="24"/>
            </w:rPr>
            <w:t>, 2018)</w:t>
          </w:r>
        </w:sdtContent>
      </w:sdt>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Namun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hal</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perlu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diingat</w:t>
      </w:r>
      <w:proofErr w:type="spellEnd"/>
      <w:r w:rsidRPr="00685510">
        <w:rPr>
          <w:rFonts w:ascii="Times New Roman" w:hAnsi="Times New Roman" w:cs="Times New Roman"/>
          <w:sz w:val="24"/>
          <w:szCs w:val="24"/>
        </w:rPr>
        <w:t xml:space="preserve"> juga </w:t>
      </w:r>
      <w:proofErr w:type="spellStart"/>
      <w:r w:rsidRPr="00685510">
        <w:rPr>
          <w:rFonts w:ascii="Times New Roman" w:hAnsi="Times New Roman" w:cs="Times New Roman"/>
          <w:sz w:val="24"/>
          <w:szCs w:val="24"/>
        </w:rPr>
        <w:t>ialah</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semua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tujuan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bernegara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termasuk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perlindungan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tempat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tidaklah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mengabaikan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ketertiban</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peraturan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perundang-undangan</w:t>
      </w:r>
      <w:proofErr w:type="spellEnd"/>
      <w:r w:rsidRPr="00685510">
        <w:rPr>
          <w:rFonts w:ascii="Times New Roman" w:hAnsi="Times New Roman" w:cs="Times New Roman"/>
          <w:sz w:val="24"/>
          <w:szCs w:val="24"/>
        </w:rPr>
        <w:t xml:space="preserve"> yang</w:t>
      </w:r>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berlaku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Terlebih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mengingat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bahwa</w:t>
      </w:r>
      <w:proofErr w:type="spellEnd"/>
      <w:r w:rsidRPr="00685510">
        <w:rPr>
          <w:rFonts w:ascii="Times New Roman" w:hAnsi="Times New Roman" w:cs="Times New Roman"/>
          <w:sz w:val="24"/>
          <w:szCs w:val="24"/>
        </w:rPr>
        <w:t xml:space="preserve"> Indonesia </w:t>
      </w:r>
      <w:proofErr w:type="spellStart"/>
      <w:r w:rsidRPr="00685510">
        <w:rPr>
          <w:rFonts w:ascii="Times New Roman" w:hAnsi="Times New Roman" w:cs="Times New Roman"/>
          <w:sz w:val="24"/>
          <w:szCs w:val="24"/>
        </w:rPr>
        <w:t>merupakan</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hukum</w:t>
      </w:r>
      <w:proofErr w:type="spellEnd"/>
      <w:r w:rsidR="005449B8">
        <w:rPr>
          <w:rFonts w:ascii="Times New Roman" w:hAnsi="Times New Roman" w:cs="Times New Roman"/>
          <w:sz w:val="24"/>
          <w:szCs w:val="24"/>
        </w:rPr>
        <w:t xml:space="preserve"> </w:t>
      </w:r>
      <w:r w:rsidRPr="00685510">
        <w:rPr>
          <w:rFonts w:ascii="Times New Roman" w:hAnsi="Times New Roman" w:cs="Times New Roman"/>
          <w:sz w:val="24"/>
          <w:szCs w:val="24"/>
        </w:rPr>
        <w:t xml:space="preserve">yang </w:t>
      </w:r>
      <w:proofErr w:type="spellStart"/>
      <w:r w:rsidRPr="00685510">
        <w:rPr>
          <w:rFonts w:ascii="Times New Roman" w:hAnsi="Times New Roman" w:cs="Times New Roman"/>
          <w:sz w:val="24"/>
          <w:szCs w:val="24"/>
        </w:rPr>
        <w:t>mengharuskan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segala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tindakan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baik</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dilakukan</w:t>
      </w:r>
      <w:proofErr w:type="spellEnd"/>
      <w:r w:rsidRPr="00685510">
        <w:rPr>
          <w:rFonts w:ascii="Times New Roman" w:hAnsi="Times New Roman" w:cs="Times New Roman"/>
          <w:sz w:val="24"/>
          <w:szCs w:val="24"/>
        </w:rPr>
        <w:t xml:space="preserve"> oleh </w:t>
      </w:r>
      <w:proofErr w:type="spellStart"/>
      <w:r w:rsidRPr="00685510">
        <w:rPr>
          <w:rFonts w:ascii="Times New Roman" w:hAnsi="Times New Roman" w:cs="Times New Roman"/>
          <w:sz w:val="24"/>
          <w:szCs w:val="24"/>
        </w:rPr>
        <w:t>pemerintah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atau</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masyarakat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untuk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berdasarkan</w:t>
      </w:r>
      <w:proofErr w:type="spellEnd"/>
      <w:r w:rsidRPr="00685510">
        <w:rPr>
          <w:rFonts w:ascii="Times New Roman" w:hAnsi="Times New Roman" w:cs="Times New Roman"/>
          <w:sz w:val="24"/>
          <w:szCs w:val="24"/>
        </w:rPr>
        <w:t xml:space="preserve"> pada </w:t>
      </w:r>
      <w:proofErr w:type="spellStart"/>
      <w:r w:rsidRPr="00685510">
        <w:rPr>
          <w:rFonts w:ascii="Times New Roman" w:hAnsi="Times New Roman" w:cs="Times New Roman"/>
          <w:sz w:val="24"/>
          <w:szCs w:val="24"/>
        </w:rPr>
        <w:t>hukum</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berlaku</w:t>
      </w:r>
      <w:proofErr w:type="spellEnd"/>
      <w:r w:rsidR="00215064">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"/>
          <w:id w:val="241538879"/>
          <w:placeholder>
            <w:docPart w:val="DefaultPlaceholder_-1854013440"/>
          </w:placeholder>
        </w:sdtPr>
        <w:sdtContent>
          <w:r w:rsidR="00D81C63">
            <w:rPr>
              <w:rFonts w:eastAsia="Times New Roman"/>
            </w:rPr>
            <w:t>(</w:t>
          </w:r>
          <w:proofErr w:type="spellStart"/>
          <w:r w:rsidR="00D81C63">
            <w:rPr>
              <w:rFonts w:eastAsia="Times New Roman"/>
            </w:rPr>
            <w:t>Yunianto</w:t>
          </w:r>
          <w:proofErr w:type="spellEnd"/>
          <w:r w:rsidR="00D81C63">
            <w:rPr>
              <w:rFonts w:eastAsia="Times New Roman"/>
            </w:rPr>
            <w:t xml:space="preserve"> &amp; Michael, 2021)</w:t>
          </w:r>
        </w:sdtContent>
      </w:sdt>
      <w:r w:rsidRPr="00685510">
        <w:rPr>
          <w:rFonts w:ascii="Times New Roman" w:hAnsi="Times New Roman" w:cs="Times New Roman"/>
          <w:sz w:val="24"/>
          <w:szCs w:val="24"/>
        </w:rPr>
        <w:t>.</w:t>
      </w:r>
    </w:p>
    <w:p w14:paraId="3B0E1AD2" w14:textId="436D89F7" w:rsidR="00685510" w:rsidRPr="00685510" w:rsidRDefault="00685510" w:rsidP="005449B8">
      <w:pPr>
        <w:spacing w:after="0"/>
        <w:ind w:firstLine="567"/>
        <w:jc w:val="both"/>
        <w:rPr>
          <w:rFonts w:ascii="Times New Roman" w:hAnsi="Times New Roman" w:cs="Times New Roman"/>
          <w:sz w:val="24"/>
          <w:szCs w:val="24"/>
        </w:rPr>
      </w:pPr>
      <w:r w:rsidRPr="00685510">
        <w:rPr>
          <w:rFonts w:ascii="Times New Roman" w:hAnsi="Times New Roman" w:cs="Times New Roman"/>
          <w:sz w:val="24"/>
          <w:szCs w:val="24"/>
        </w:rPr>
        <w:t xml:space="preserve">Pada </w:t>
      </w:r>
      <w:proofErr w:type="spellStart"/>
      <w:r w:rsidRPr="00685510">
        <w:rPr>
          <w:rFonts w:ascii="Times New Roman" w:hAnsi="Times New Roman" w:cs="Times New Roman"/>
          <w:sz w:val="24"/>
          <w:szCs w:val="24"/>
        </w:rPr>
        <w:t>faktanya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pemenuhan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tempat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Pr="00685510">
        <w:rPr>
          <w:rFonts w:ascii="Times New Roman" w:hAnsi="Times New Roman" w:cs="Times New Roman"/>
          <w:sz w:val="24"/>
          <w:szCs w:val="24"/>
        </w:rPr>
        <w:t xml:space="preserve"> di Indonesia </w:t>
      </w:r>
      <w:proofErr w:type="spellStart"/>
      <w:r w:rsidRPr="00685510">
        <w:rPr>
          <w:rFonts w:ascii="Times New Roman" w:hAnsi="Times New Roman" w:cs="Times New Roman"/>
          <w:sz w:val="24"/>
          <w:szCs w:val="24"/>
        </w:rPr>
        <w:t>tidak</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selalu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berjalan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baik</w:t>
      </w:r>
      <w:proofErr w:type="spellEnd"/>
      <w:r w:rsidRPr="00685510">
        <w:rPr>
          <w:rFonts w:ascii="Times New Roman" w:hAnsi="Times New Roman" w:cs="Times New Roman"/>
          <w:sz w:val="24"/>
          <w:szCs w:val="24"/>
        </w:rPr>
        <w:t xml:space="preserve">. Banyak </w:t>
      </w:r>
      <w:proofErr w:type="spellStart"/>
      <w:r w:rsidRPr="00685510">
        <w:rPr>
          <w:rFonts w:ascii="Times New Roman" w:hAnsi="Times New Roman" w:cs="Times New Roman"/>
          <w:sz w:val="24"/>
          <w:szCs w:val="24"/>
        </w:rPr>
        <w:t>fenomena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terkait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tempat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terjadi</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baik</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diakibatkan</w:t>
      </w:r>
      <w:proofErr w:type="spellEnd"/>
      <w:r w:rsidRPr="00685510">
        <w:rPr>
          <w:rFonts w:ascii="Times New Roman" w:hAnsi="Times New Roman" w:cs="Times New Roman"/>
          <w:sz w:val="24"/>
          <w:szCs w:val="24"/>
        </w:rPr>
        <w:t xml:space="preserve"> oleh </w:t>
      </w:r>
      <w:proofErr w:type="spellStart"/>
      <w:r w:rsidRPr="00685510">
        <w:rPr>
          <w:rFonts w:ascii="Times New Roman" w:hAnsi="Times New Roman" w:cs="Times New Roman"/>
          <w:sz w:val="24"/>
          <w:szCs w:val="24"/>
        </w:rPr>
        <w:t>kesalahan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pemerintah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maupun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kesalahan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masyarakat</w:t>
      </w:r>
      <w:proofErr w:type="spellEnd"/>
    </w:p>
    <w:p w14:paraId="22B982E7" w14:textId="25A59D91" w:rsidR="002D4467" w:rsidRDefault="00685510" w:rsidP="005449B8">
      <w:pPr>
        <w:spacing w:after="0"/>
        <w:jc w:val="both"/>
        <w:rPr>
          <w:rFonts w:ascii="Times New Roman" w:hAnsi="Times New Roman" w:cs="Times New Roman"/>
          <w:sz w:val="24"/>
          <w:szCs w:val="24"/>
        </w:rPr>
      </w:pPr>
      <w:proofErr w:type="spellStart"/>
      <w:r w:rsidRPr="00685510">
        <w:rPr>
          <w:rFonts w:ascii="Times New Roman" w:hAnsi="Times New Roman" w:cs="Times New Roman"/>
          <w:sz w:val="24"/>
          <w:szCs w:val="24"/>
        </w:rPr>
        <w:t>itu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sendiri</w:t>
      </w:r>
      <w:proofErr w:type="spellEnd"/>
      <w:r w:rsidR="0021506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"/>
          <w:id w:val="330040033"/>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Duha</w:t>
          </w:r>
          <w:proofErr w:type="spellEnd"/>
          <w:r w:rsidR="00D81C63" w:rsidRPr="00D81C63">
            <w:rPr>
              <w:rFonts w:ascii="Times New Roman" w:hAnsi="Times New Roman" w:cs="Times New Roman"/>
              <w:color w:val="000000"/>
              <w:sz w:val="24"/>
              <w:szCs w:val="24"/>
            </w:rPr>
            <w:t>, 2018)</w:t>
          </w:r>
        </w:sdtContent>
      </w:sdt>
      <w:r w:rsidRPr="00685510">
        <w:rPr>
          <w:rFonts w:ascii="Times New Roman" w:hAnsi="Times New Roman" w:cs="Times New Roman"/>
          <w:sz w:val="24"/>
          <w:szCs w:val="24"/>
        </w:rPr>
        <w:t xml:space="preserve">. Salah </w:t>
      </w:r>
      <w:proofErr w:type="spellStart"/>
      <w:r w:rsidRPr="00685510">
        <w:rPr>
          <w:rFonts w:ascii="Times New Roman" w:hAnsi="Times New Roman" w:cs="Times New Roman"/>
          <w:sz w:val="24"/>
          <w:szCs w:val="24"/>
        </w:rPr>
        <w:t>satu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polemik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terkait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tempat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seringkali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terjadi</w:t>
      </w:r>
      <w:proofErr w:type="spellEnd"/>
      <w:r w:rsidRPr="00685510">
        <w:rPr>
          <w:rFonts w:ascii="Times New Roman" w:hAnsi="Times New Roman" w:cs="Times New Roman"/>
          <w:sz w:val="24"/>
          <w:szCs w:val="24"/>
        </w:rPr>
        <w:t xml:space="preserve"> di</w:t>
      </w:r>
      <w:r w:rsidR="005449B8">
        <w:rPr>
          <w:rFonts w:ascii="Times New Roman" w:hAnsi="Times New Roman" w:cs="Times New Roman"/>
          <w:sz w:val="24"/>
          <w:szCs w:val="24"/>
        </w:rPr>
        <w:t xml:space="preserve"> </w:t>
      </w:r>
      <w:r w:rsidRPr="00685510">
        <w:rPr>
          <w:rFonts w:ascii="Times New Roman" w:hAnsi="Times New Roman" w:cs="Times New Roman"/>
          <w:sz w:val="24"/>
          <w:szCs w:val="24"/>
        </w:rPr>
        <w:t xml:space="preserve">Indonesia </w:t>
      </w:r>
      <w:proofErr w:type="spellStart"/>
      <w:r w:rsidRPr="00685510">
        <w:rPr>
          <w:rFonts w:ascii="Times New Roman" w:hAnsi="Times New Roman" w:cs="Times New Roman"/>
          <w:sz w:val="24"/>
          <w:szCs w:val="24"/>
        </w:rPr>
        <w:t>ialah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terkait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penggunaan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lebih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sering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dikena</w:t>
      </w:r>
      <w:r w:rsidR="005449B8">
        <w:rPr>
          <w:rFonts w:ascii="Times New Roman" w:hAnsi="Times New Roman" w:cs="Times New Roman"/>
          <w:sz w:val="24"/>
          <w:szCs w:val="24"/>
        </w:rPr>
        <w:t>l</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istilah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dinas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Peraturan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Pemerintah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40 </w:t>
      </w:r>
      <w:proofErr w:type="spellStart"/>
      <w:r w:rsidRPr="00685510">
        <w:rPr>
          <w:rFonts w:ascii="Times New Roman" w:hAnsi="Times New Roman" w:cs="Times New Roman"/>
          <w:sz w:val="24"/>
          <w:szCs w:val="24"/>
        </w:rPr>
        <w:t>Tahun</w:t>
      </w:r>
      <w:proofErr w:type="spellEnd"/>
      <w:r w:rsidRPr="00685510">
        <w:rPr>
          <w:rFonts w:ascii="Times New Roman" w:hAnsi="Times New Roman" w:cs="Times New Roman"/>
          <w:sz w:val="24"/>
          <w:szCs w:val="24"/>
        </w:rPr>
        <w:t xml:space="preserve"> 1994</w:t>
      </w:r>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tentang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(PP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secara</w:t>
      </w:r>
      <w:proofErr w:type="spellEnd"/>
      <w:r w:rsidRPr="00685510">
        <w:rPr>
          <w:rFonts w:ascii="Times New Roman" w:hAnsi="Times New Roman" w:cs="Times New Roman"/>
          <w:sz w:val="24"/>
          <w:szCs w:val="24"/>
        </w:rPr>
        <w:t xml:space="preserve"> </w:t>
      </w:r>
      <w:r w:rsidR="005449B8">
        <w:rPr>
          <w:rFonts w:ascii="Times New Roman" w:hAnsi="Times New Roman" w:cs="Times New Roman"/>
          <w:sz w:val="24"/>
          <w:szCs w:val="24"/>
        </w:rPr>
        <w:lastRenderedPageBreak/>
        <w:t xml:space="preserve">definitive </w:t>
      </w:r>
      <w:proofErr w:type="spellStart"/>
      <w:r w:rsidRPr="00685510">
        <w:rPr>
          <w:rFonts w:ascii="Times New Roman" w:hAnsi="Times New Roman" w:cs="Times New Roman"/>
          <w:sz w:val="24"/>
          <w:szCs w:val="24"/>
        </w:rPr>
        <w:t>diartikan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w:t>
      </w:r>
      <w:proofErr w:type="spellEnd"/>
      <w:r w:rsidRPr="00685510">
        <w:rPr>
          <w:rFonts w:ascii="Times New Roman" w:hAnsi="Times New Roman" w:cs="Times New Roman"/>
          <w:sz w:val="24"/>
          <w:szCs w:val="24"/>
        </w:rPr>
        <w:t>, “</w:t>
      </w:r>
      <w:proofErr w:type="spellStart"/>
      <w:r w:rsidRPr="00685510">
        <w:rPr>
          <w:rFonts w:ascii="Times New Roman" w:hAnsi="Times New Roman" w:cs="Times New Roman"/>
          <w:sz w:val="24"/>
          <w:szCs w:val="24"/>
        </w:rPr>
        <w:t>bangunan</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dimiliki</w:t>
      </w:r>
      <w:proofErr w:type="spellEnd"/>
      <w:r w:rsidRPr="00685510">
        <w:rPr>
          <w:rFonts w:ascii="Times New Roman" w:hAnsi="Times New Roman" w:cs="Times New Roman"/>
          <w:sz w:val="24"/>
          <w:szCs w:val="24"/>
        </w:rPr>
        <w:t xml:space="preserve"> negara dan </w:t>
      </w:r>
      <w:proofErr w:type="spellStart"/>
      <w:r w:rsidRPr="00685510">
        <w:rPr>
          <w:rFonts w:ascii="Times New Roman" w:hAnsi="Times New Roman" w:cs="Times New Roman"/>
          <w:sz w:val="24"/>
          <w:szCs w:val="24"/>
        </w:rPr>
        <w:t>berfungsi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tempat</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hunian</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sarana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pembinaan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keluarga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serta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menunjang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pelaksanaan</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tugas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Pejabat</w:t>
      </w:r>
      <w:proofErr w:type="spellEnd"/>
      <w:r w:rsidRPr="00685510">
        <w:rPr>
          <w:rFonts w:ascii="Times New Roman" w:hAnsi="Times New Roman" w:cs="Times New Roman"/>
          <w:sz w:val="24"/>
          <w:szCs w:val="24"/>
        </w:rPr>
        <w:t xml:space="preserve"> dan/</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w:t>
      </w:r>
      <w:r w:rsidR="00F2093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"/>
          <w:id w:val="1687478874"/>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Daulay</w:t>
          </w:r>
          <w:proofErr w:type="spellEnd"/>
          <w:r w:rsidR="00D81C63" w:rsidRPr="00D81C63">
            <w:rPr>
              <w:rFonts w:ascii="Times New Roman" w:hAnsi="Times New Roman" w:cs="Times New Roman"/>
              <w:color w:val="000000"/>
              <w:sz w:val="24"/>
              <w:szCs w:val="24"/>
            </w:rPr>
            <w:t>, 2014)</w:t>
          </w:r>
        </w:sdtContent>
      </w:sdt>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konsep</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inilah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pelaksanaan</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pengadaan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hingga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pemeliharaannya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dibebankan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sidRPr="00685510">
        <w:rPr>
          <w:rFonts w:ascii="Times New Roman" w:hAnsi="Times New Roman" w:cs="Times New Roman"/>
          <w:sz w:val="24"/>
          <w:szCs w:val="24"/>
        </w:rPr>
        <w:t xml:space="preserve">APBN/APBD dan </w:t>
      </w:r>
      <w:proofErr w:type="spellStart"/>
      <w:r w:rsidRPr="00685510">
        <w:rPr>
          <w:rFonts w:ascii="Times New Roman" w:hAnsi="Times New Roman" w:cs="Times New Roman"/>
          <w:sz w:val="24"/>
          <w:szCs w:val="24"/>
        </w:rPr>
        <w:t>diperuntukan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bagi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yang </w:t>
      </w:r>
      <w:proofErr w:type="spellStart"/>
      <w:r w:rsidRPr="00685510">
        <w:rPr>
          <w:rFonts w:ascii="Times New Roman" w:hAnsi="Times New Roman" w:cs="Times New Roman"/>
          <w:sz w:val="24"/>
          <w:szCs w:val="24"/>
        </w:rPr>
        <w:t>memang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merupakan</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unsur</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aparatur</w:t>
      </w:r>
      <w:proofErr w:type="spellEnd"/>
      <w:r w:rsidRPr="00685510">
        <w:rPr>
          <w:rFonts w:ascii="Times New Roman" w:hAnsi="Times New Roman" w:cs="Times New Roman"/>
          <w:sz w:val="24"/>
          <w:szCs w:val="24"/>
        </w:rPr>
        <w:t xml:space="preserve"> negara</w:t>
      </w:r>
      <w:r w:rsidR="00762B9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"/>
          <w:id w:val="-1192987257"/>
          <w:placeholder>
            <w:docPart w:val="DefaultPlaceholder_-1854013440"/>
          </w:placeholder>
        </w:sdtPr>
        <w:sdtContent>
          <w:r w:rsidR="00D81C63" w:rsidRPr="00D81C63">
            <w:rPr>
              <w:rFonts w:ascii="Times New Roman" w:hAnsi="Times New Roman" w:cs="Times New Roman"/>
              <w:color w:val="000000"/>
              <w:sz w:val="24"/>
              <w:szCs w:val="24"/>
            </w:rPr>
            <w:t>(Malik, 2010)</w:t>
          </w:r>
        </w:sdtContent>
      </w:sdt>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demikian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dinas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ditempati</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selama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aparatur</w:t>
      </w:r>
      <w:proofErr w:type="spellEnd"/>
      <w:r w:rsidRPr="00685510">
        <w:rPr>
          <w:rFonts w:ascii="Times New Roman" w:hAnsi="Times New Roman" w:cs="Times New Roman"/>
          <w:sz w:val="24"/>
          <w:szCs w:val="24"/>
        </w:rPr>
        <w:t xml:space="preserve"> negara yang </w:t>
      </w:r>
      <w:proofErr w:type="spellStart"/>
      <w:r w:rsidRPr="00685510">
        <w:rPr>
          <w:rFonts w:ascii="Times New Roman" w:hAnsi="Times New Roman" w:cs="Times New Roman"/>
          <w:sz w:val="24"/>
          <w:szCs w:val="24"/>
        </w:rPr>
        <w:t>bersangkutan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masih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aktif</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menjabat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Ketentuan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penyediaan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dinas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tersebut</w:t>
      </w:r>
      <w:proofErr w:type="spellEnd"/>
      <w:r w:rsidRPr="00685510">
        <w:rPr>
          <w:rFonts w:ascii="Times New Roman" w:hAnsi="Times New Roman" w:cs="Times New Roman"/>
          <w:sz w:val="24"/>
          <w:szCs w:val="24"/>
        </w:rPr>
        <w:t xml:space="preserve"> juga </w:t>
      </w:r>
      <w:proofErr w:type="spellStart"/>
      <w:r w:rsidRPr="00685510">
        <w:rPr>
          <w:rFonts w:ascii="Times New Roman" w:hAnsi="Times New Roman" w:cs="Times New Roman"/>
          <w:sz w:val="24"/>
          <w:szCs w:val="24"/>
        </w:rPr>
        <w:t>sejalan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tujuan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pemenuhan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kebutuhan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perumahan</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mutu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kehidupan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serta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kesejahteraan</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dan </w:t>
      </w:r>
      <w:proofErr w:type="spellStart"/>
      <w:r w:rsidRPr="00685510">
        <w:rPr>
          <w:rFonts w:ascii="Times New Roman" w:hAnsi="Times New Roman" w:cs="Times New Roman"/>
          <w:sz w:val="24"/>
          <w:szCs w:val="24"/>
        </w:rPr>
        <w:t>Pejabat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Pemerintah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Pejabat</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serta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untuk</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menambah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semangat</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antusiasme</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kerja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bagi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w:t>
      </w:r>
      <w:proofErr w:type="spellStart"/>
      <w:r w:rsidRPr="00685510">
        <w:rPr>
          <w:rFonts w:ascii="Times New Roman" w:hAnsi="Times New Roman" w:cs="Times New Roman"/>
          <w:sz w:val="24"/>
          <w:szCs w:val="24"/>
        </w:rPr>
        <w:t>sebagai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pelayan</w:t>
      </w:r>
      <w:proofErr w:type="spellEnd"/>
      <w:r w:rsidR="005449B8">
        <w:rPr>
          <w:rFonts w:ascii="Times New Roman" w:hAnsi="Times New Roman" w:cs="Times New Roman"/>
          <w:sz w:val="24"/>
          <w:szCs w:val="24"/>
        </w:rPr>
        <w:t xml:space="preserve"> </w:t>
      </w:r>
      <w:r w:rsidR="009A7DC3">
        <w:rPr>
          <w:rFonts w:ascii="Times New Roman" w:hAnsi="Times New Roman" w:cs="Times New Roman"/>
          <w:sz w:val="24"/>
          <w:szCs w:val="24"/>
        </w:rPr>
        <w:t xml:space="preserve">public </w:t>
      </w:r>
      <w:sdt>
        <w:sdtPr>
          <w:rPr>
            <w:rFonts w:ascii="Times New Roman" w:hAnsi="Times New Roman" w:cs="Times New Roman"/>
            <w:color w:val="000000"/>
            <w:sz w:val="24"/>
            <w:szCs w:val="24"/>
          </w:rPr>
          <w:tag w:val="MENDELEY_CITATION_v3_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"/>
          <w:id w:val="-1548222729"/>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Unaradjan</w:t>
          </w:r>
          <w:proofErr w:type="spellEnd"/>
          <w:r w:rsidR="00D81C63" w:rsidRPr="00D81C63">
            <w:rPr>
              <w:rFonts w:ascii="Times New Roman" w:hAnsi="Times New Roman" w:cs="Times New Roman"/>
              <w:color w:val="000000"/>
              <w:sz w:val="24"/>
              <w:szCs w:val="24"/>
            </w:rPr>
            <w:t>, 2019)</w:t>
          </w:r>
        </w:sdtContent>
      </w:sdt>
      <w:r w:rsidR="009A7DC3">
        <w:rPr>
          <w:rFonts w:ascii="Times New Roman" w:hAnsi="Times New Roman" w:cs="Times New Roman"/>
          <w:sz w:val="24"/>
          <w:szCs w:val="24"/>
        </w:rPr>
        <w:t xml:space="preserve"> </w:t>
      </w:r>
      <w:r w:rsidRPr="00685510">
        <w:rPr>
          <w:rFonts w:ascii="Times New Roman" w:hAnsi="Times New Roman" w:cs="Times New Roman"/>
          <w:sz w:val="24"/>
          <w:szCs w:val="24"/>
        </w:rPr>
        <w:t xml:space="preserve">. </w:t>
      </w:r>
    </w:p>
    <w:p w14:paraId="57E1485A" w14:textId="506C52CE" w:rsidR="002D4467" w:rsidRDefault="00685510" w:rsidP="002D4467">
      <w:pPr>
        <w:spacing w:after="0"/>
        <w:ind w:firstLine="567"/>
        <w:jc w:val="both"/>
        <w:rPr>
          <w:rFonts w:ascii="Times New Roman" w:hAnsi="Times New Roman" w:cs="Times New Roman"/>
          <w:sz w:val="24"/>
          <w:szCs w:val="24"/>
        </w:rPr>
      </w:pPr>
      <w:proofErr w:type="spellStart"/>
      <w:r w:rsidRPr="00685510">
        <w:rPr>
          <w:rFonts w:ascii="Times New Roman" w:hAnsi="Times New Roman" w:cs="Times New Roman"/>
          <w:sz w:val="24"/>
          <w:szCs w:val="24"/>
        </w:rPr>
        <w:t>Tujuan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inilah</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kemudian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dilakukan</w:t>
      </w:r>
      <w:proofErr w:type="spellEnd"/>
      <w:r w:rsidRPr="00685510">
        <w:rPr>
          <w:rFonts w:ascii="Times New Roman" w:hAnsi="Times New Roman" w:cs="Times New Roman"/>
          <w:sz w:val="24"/>
          <w:szCs w:val="24"/>
        </w:rPr>
        <w:t xml:space="preserve"> oleh </w:t>
      </w:r>
      <w:proofErr w:type="spellStart"/>
      <w:r w:rsidRPr="00685510">
        <w:rPr>
          <w:rFonts w:ascii="Times New Roman" w:hAnsi="Times New Roman" w:cs="Times New Roman"/>
          <w:sz w:val="24"/>
          <w:szCs w:val="24"/>
        </w:rPr>
        <w:t>pemerintah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melalui</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pemberian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fasilitas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berupa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yang </w:t>
      </w:r>
      <w:proofErr w:type="spellStart"/>
      <w:r w:rsidRPr="00685510">
        <w:rPr>
          <w:rFonts w:ascii="Times New Roman" w:hAnsi="Times New Roman" w:cs="Times New Roman"/>
          <w:sz w:val="24"/>
          <w:szCs w:val="24"/>
        </w:rPr>
        <w:t>berdasarkan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Pasal</w:t>
      </w:r>
      <w:proofErr w:type="spellEnd"/>
      <w:r w:rsidRPr="00685510">
        <w:rPr>
          <w:rFonts w:ascii="Times New Roman" w:hAnsi="Times New Roman" w:cs="Times New Roman"/>
          <w:sz w:val="24"/>
          <w:szCs w:val="24"/>
        </w:rPr>
        <w:t xml:space="preserve"> 51 </w:t>
      </w:r>
      <w:proofErr w:type="spellStart"/>
      <w:r w:rsidRPr="00685510">
        <w:rPr>
          <w:rFonts w:ascii="Times New Roman" w:hAnsi="Times New Roman" w:cs="Times New Roman"/>
          <w:sz w:val="24"/>
          <w:szCs w:val="24"/>
        </w:rPr>
        <w:t>Undang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Undang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1 </w:t>
      </w:r>
      <w:proofErr w:type="spellStart"/>
      <w:r w:rsidRPr="00685510">
        <w:rPr>
          <w:rFonts w:ascii="Times New Roman" w:hAnsi="Times New Roman" w:cs="Times New Roman"/>
          <w:sz w:val="24"/>
          <w:szCs w:val="24"/>
        </w:rPr>
        <w:t>Tahun</w:t>
      </w:r>
      <w:proofErr w:type="spellEnd"/>
      <w:r w:rsidRPr="00685510">
        <w:rPr>
          <w:rFonts w:ascii="Times New Roman" w:hAnsi="Times New Roman" w:cs="Times New Roman"/>
          <w:sz w:val="24"/>
          <w:szCs w:val="24"/>
        </w:rPr>
        <w:t xml:space="preserve"> 2011 </w:t>
      </w:r>
      <w:proofErr w:type="spellStart"/>
      <w:r w:rsidRPr="00685510">
        <w:rPr>
          <w:rFonts w:ascii="Times New Roman" w:hAnsi="Times New Roman" w:cs="Times New Roman"/>
          <w:sz w:val="24"/>
          <w:szCs w:val="24"/>
        </w:rPr>
        <w:t>tentang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Perumahan</w:t>
      </w:r>
      <w:proofErr w:type="spellEnd"/>
      <w:r w:rsidRPr="00685510">
        <w:rPr>
          <w:rFonts w:ascii="Times New Roman" w:hAnsi="Times New Roman" w:cs="Times New Roman"/>
          <w:sz w:val="24"/>
          <w:szCs w:val="24"/>
        </w:rPr>
        <w:t xml:space="preserve"> dan Kawasan </w:t>
      </w:r>
      <w:proofErr w:type="spellStart"/>
      <w:r w:rsidRPr="00685510">
        <w:rPr>
          <w:rFonts w:ascii="Times New Roman" w:hAnsi="Times New Roman" w:cs="Times New Roman"/>
          <w:sz w:val="24"/>
          <w:szCs w:val="24"/>
        </w:rPr>
        <w:t>Permukiman</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disebutkan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bahwa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Penghunian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diperuntukan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tempat</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hunian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untuk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menunjang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pelaksanaan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tugas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pejabat</w:t>
      </w:r>
      <w:proofErr w:type="spellEnd"/>
      <w:r w:rsidRPr="00685510">
        <w:rPr>
          <w:rFonts w:ascii="Times New Roman" w:hAnsi="Times New Roman" w:cs="Times New Roman"/>
          <w:sz w:val="24"/>
          <w:szCs w:val="24"/>
        </w:rPr>
        <w:t xml:space="preserve"> dan/</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pegawai</w:t>
      </w:r>
      <w:proofErr w:type="spellEnd"/>
      <w:r w:rsidR="005449B8">
        <w:rPr>
          <w:rFonts w:ascii="Times New Roman" w:hAnsi="Times New Roman" w:cs="Times New Roman"/>
          <w:sz w:val="24"/>
          <w:szCs w:val="24"/>
        </w:rPr>
        <w:t xml:space="preserve"> </w:t>
      </w:r>
      <w:r w:rsidRPr="00685510">
        <w:rPr>
          <w:rFonts w:ascii="Times New Roman" w:hAnsi="Times New Roman" w:cs="Times New Roman"/>
          <w:sz w:val="24"/>
          <w:szCs w:val="24"/>
        </w:rPr>
        <w:t xml:space="preserve">negeri, </w:t>
      </w:r>
      <w:proofErr w:type="spellStart"/>
      <w:r w:rsidRPr="00685510">
        <w:rPr>
          <w:rFonts w:ascii="Times New Roman" w:hAnsi="Times New Roman" w:cs="Times New Roman"/>
          <w:sz w:val="24"/>
          <w:szCs w:val="24"/>
        </w:rPr>
        <w:t>hanya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dihuni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selama</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bersangkutan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menjabat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menjalanka</w:t>
      </w:r>
      <w:r w:rsidR="005449B8">
        <w:rPr>
          <w:rFonts w:ascii="Times New Roman" w:hAnsi="Times New Roman" w:cs="Times New Roman"/>
          <w:sz w:val="24"/>
          <w:szCs w:val="24"/>
        </w:rPr>
        <w:t>n</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tugas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kedinasan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Berdasarkan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ketentuan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tersebut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hanya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dapat</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dihuni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dan </w:t>
      </w:r>
      <w:proofErr w:type="spellStart"/>
      <w:r w:rsidRPr="00685510">
        <w:rPr>
          <w:rFonts w:ascii="Times New Roman" w:hAnsi="Times New Roman" w:cs="Times New Roman"/>
          <w:sz w:val="24"/>
          <w:szCs w:val="24"/>
        </w:rPr>
        <w:t>Pejabat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Pemerintah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Pejabat</w:t>
      </w:r>
      <w:proofErr w:type="spellEnd"/>
      <w:r w:rsidRPr="00685510">
        <w:rPr>
          <w:rFonts w:ascii="Times New Roman" w:hAnsi="Times New Roman" w:cs="Times New Roman"/>
          <w:sz w:val="24"/>
          <w:szCs w:val="24"/>
        </w:rPr>
        <w:t xml:space="preserve"> Negara yang</w:t>
      </w:r>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bersangkutan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selama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masih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berstatus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dan </w:t>
      </w:r>
      <w:proofErr w:type="spellStart"/>
      <w:r w:rsidRPr="00685510">
        <w:rPr>
          <w:rFonts w:ascii="Times New Roman" w:hAnsi="Times New Roman" w:cs="Times New Roman"/>
          <w:sz w:val="24"/>
          <w:szCs w:val="24"/>
        </w:rPr>
        <w:t>Pejabat</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Pemerintah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Pejabat</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masih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menjalankan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tugas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kedinasan</w:t>
      </w:r>
      <w:proofErr w:type="spellEnd"/>
      <w:r w:rsidR="002907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"/>
          <w:id w:val="570932836"/>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Alam</w:t>
          </w:r>
          <w:proofErr w:type="spellEnd"/>
          <w:r w:rsidR="00D81C63" w:rsidRPr="00D81C63">
            <w:rPr>
              <w:rFonts w:ascii="Times New Roman" w:hAnsi="Times New Roman" w:cs="Times New Roman"/>
              <w:color w:val="000000"/>
              <w:sz w:val="24"/>
              <w:szCs w:val="24"/>
            </w:rPr>
            <w:t>, n.d.)</w:t>
          </w:r>
        </w:sdtContent>
      </w:sdt>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Secara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regulatif</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w:t>
      </w:r>
      <w:proofErr w:type="spellStart"/>
      <w:r w:rsidRPr="00685510">
        <w:rPr>
          <w:rFonts w:ascii="Times New Roman" w:hAnsi="Times New Roman" w:cs="Times New Roman"/>
          <w:sz w:val="24"/>
          <w:szCs w:val="24"/>
        </w:rPr>
        <w:t>sebagai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pihak</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dapat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menghuni</w:t>
      </w:r>
      <w:proofErr w:type="spellEnd"/>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tidak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mempunyai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untuk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memiliki</w:t>
      </w:r>
      <w:proofErr w:type="spellEnd"/>
      <w:r w:rsidRPr="00685510">
        <w:rPr>
          <w:rFonts w:ascii="Times New Roman" w:hAnsi="Times New Roman" w:cs="Times New Roman"/>
          <w:sz w:val="24"/>
          <w:szCs w:val="24"/>
        </w:rPr>
        <w:t>/</w:t>
      </w:r>
      <w:proofErr w:type="spellStart"/>
      <w:r w:rsidRPr="00685510">
        <w:rPr>
          <w:rFonts w:ascii="Times New Roman" w:hAnsi="Times New Roman" w:cs="Times New Roman"/>
          <w:sz w:val="24"/>
          <w:szCs w:val="24"/>
        </w:rPr>
        <w:t>menguasai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w:t>
      </w:r>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selama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tersebut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berstatus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golongan</w:t>
      </w:r>
      <w:proofErr w:type="spellEnd"/>
      <w:r w:rsidRPr="00685510">
        <w:rPr>
          <w:rFonts w:ascii="Times New Roman" w:hAnsi="Times New Roman" w:cs="Times New Roman"/>
          <w:sz w:val="24"/>
          <w:szCs w:val="24"/>
        </w:rPr>
        <w:t xml:space="preserve"> I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II.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yang</w:t>
      </w:r>
      <w:r w:rsidR="005449B8">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diperjualbelikan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ialah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golongan</w:t>
      </w:r>
      <w:proofErr w:type="spellEnd"/>
      <w:r w:rsidRPr="00685510">
        <w:rPr>
          <w:rFonts w:ascii="Times New Roman" w:hAnsi="Times New Roman" w:cs="Times New Roman"/>
          <w:sz w:val="24"/>
          <w:szCs w:val="24"/>
        </w:rPr>
        <w:t xml:space="preserve"> III yang </w:t>
      </w:r>
      <w:proofErr w:type="spellStart"/>
      <w:r w:rsidRPr="00685510">
        <w:rPr>
          <w:rFonts w:ascii="Times New Roman" w:hAnsi="Times New Roman" w:cs="Times New Roman"/>
          <w:sz w:val="24"/>
          <w:szCs w:val="24"/>
        </w:rPr>
        <w:t>statusnya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telah</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memperoleh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persetujuan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dari</w:t>
      </w:r>
      <w:proofErr w:type="spellEnd"/>
      <w:r w:rsidRPr="00685510">
        <w:rPr>
          <w:rFonts w:ascii="Times New Roman" w:hAnsi="Times New Roman" w:cs="Times New Roman"/>
          <w:sz w:val="24"/>
          <w:szCs w:val="24"/>
        </w:rPr>
        <w:t xml:space="preserve"> Menteri </w:t>
      </w:r>
      <w:proofErr w:type="spellStart"/>
      <w:r w:rsidRPr="00685510">
        <w:rPr>
          <w:rFonts w:ascii="Times New Roman" w:hAnsi="Times New Roman" w:cs="Times New Roman"/>
          <w:sz w:val="24"/>
          <w:szCs w:val="24"/>
        </w:rPr>
        <w:t>Keuangan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pengelola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barang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milik</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negara</w:t>
      </w:r>
      <w:r w:rsidR="002907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"/>
          <w:id w:val="-1908217154"/>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Sosiawan</w:t>
          </w:r>
          <w:proofErr w:type="spellEnd"/>
          <w:r w:rsidR="00D81C63" w:rsidRPr="00D81C63">
            <w:rPr>
              <w:rFonts w:ascii="Times New Roman" w:hAnsi="Times New Roman" w:cs="Times New Roman"/>
              <w:color w:val="000000"/>
              <w:sz w:val="24"/>
              <w:szCs w:val="24"/>
            </w:rPr>
            <w:t>, 2017)</w:t>
          </w:r>
        </w:sdtContent>
      </w:sdt>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Sehingga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ditemukan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suatu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konsep</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bahwa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terdapat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negara yang </w:t>
      </w:r>
      <w:proofErr w:type="spellStart"/>
      <w:r w:rsidRPr="00685510">
        <w:rPr>
          <w:rFonts w:ascii="Times New Roman" w:hAnsi="Times New Roman" w:cs="Times New Roman"/>
          <w:sz w:val="24"/>
          <w:szCs w:val="24"/>
        </w:rPr>
        <w:t>memang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dialihkan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yakni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golongan</w:t>
      </w:r>
      <w:proofErr w:type="spellEnd"/>
      <w:r w:rsidRPr="00685510">
        <w:rPr>
          <w:rFonts w:ascii="Times New Roman" w:hAnsi="Times New Roman" w:cs="Times New Roman"/>
          <w:sz w:val="24"/>
          <w:szCs w:val="24"/>
        </w:rPr>
        <w:t xml:space="preserve"> III.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Golongan</w:t>
      </w:r>
      <w:proofErr w:type="spellEnd"/>
      <w:r w:rsidRPr="00685510">
        <w:rPr>
          <w:rFonts w:ascii="Times New Roman" w:hAnsi="Times New Roman" w:cs="Times New Roman"/>
          <w:sz w:val="24"/>
          <w:szCs w:val="24"/>
        </w:rPr>
        <w:t xml:space="preserve"> III yang </w:t>
      </w:r>
      <w:proofErr w:type="spellStart"/>
      <w:r w:rsidRPr="00685510">
        <w:rPr>
          <w:rFonts w:ascii="Times New Roman" w:hAnsi="Times New Roman" w:cs="Times New Roman"/>
          <w:sz w:val="24"/>
          <w:szCs w:val="24"/>
        </w:rPr>
        <w:t>boleh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dimiliki</w:t>
      </w:r>
      <w:proofErr w:type="spellEnd"/>
      <w:r w:rsidRPr="00685510">
        <w:rPr>
          <w:rFonts w:ascii="Times New Roman" w:hAnsi="Times New Roman" w:cs="Times New Roman"/>
          <w:sz w:val="24"/>
          <w:szCs w:val="24"/>
        </w:rPr>
        <w:t xml:space="preserve"> oleh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w:t>
      </w:r>
      <w:proofErr w:type="spellStart"/>
      <w:r w:rsidRPr="00685510">
        <w:rPr>
          <w:rFonts w:ascii="Times New Roman" w:hAnsi="Times New Roman" w:cs="Times New Roman"/>
          <w:sz w:val="24"/>
          <w:szCs w:val="24"/>
        </w:rPr>
        <w:t>merupakan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beserta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tanahnya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tidak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beserta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tanahnya</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sebagaimana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ketentuan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Pasal</w:t>
      </w:r>
      <w:proofErr w:type="spellEnd"/>
      <w:r w:rsidRPr="00685510">
        <w:rPr>
          <w:rFonts w:ascii="Times New Roman" w:hAnsi="Times New Roman" w:cs="Times New Roman"/>
          <w:sz w:val="24"/>
          <w:szCs w:val="24"/>
        </w:rPr>
        <w:t xml:space="preserve"> 17 </w:t>
      </w:r>
      <w:proofErr w:type="spellStart"/>
      <w:r w:rsidRPr="00685510">
        <w:rPr>
          <w:rFonts w:ascii="Times New Roman" w:hAnsi="Times New Roman" w:cs="Times New Roman"/>
          <w:sz w:val="24"/>
          <w:szCs w:val="24"/>
        </w:rPr>
        <w:t>Peraturan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Pemerintah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31 </w:t>
      </w:r>
      <w:proofErr w:type="spellStart"/>
      <w:r w:rsidRPr="00685510">
        <w:rPr>
          <w:rFonts w:ascii="Times New Roman" w:hAnsi="Times New Roman" w:cs="Times New Roman"/>
          <w:sz w:val="24"/>
          <w:szCs w:val="24"/>
        </w:rPr>
        <w:t>Tahun</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2005 </w:t>
      </w:r>
      <w:proofErr w:type="spellStart"/>
      <w:r w:rsidRPr="00685510">
        <w:rPr>
          <w:rFonts w:ascii="Times New Roman" w:hAnsi="Times New Roman" w:cs="Times New Roman"/>
          <w:sz w:val="24"/>
          <w:szCs w:val="24"/>
        </w:rPr>
        <w:t>tentang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Perubahan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atas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Peraturan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Pemerintah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40 </w:t>
      </w:r>
      <w:proofErr w:type="spellStart"/>
      <w:r w:rsidRPr="00685510">
        <w:rPr>
          <w:rFonts w:ascii="Times New Roman" w:hAnsi="Times New Roman" w:cs="Times New Roman"/>
          <w:sz w:val="24"/>
          <w:szCs w:val="24"/>
        </w:rPr>
        <w:t>Tahun</w:t>
      </w:r>
      <w:proofErr w:type="spellEnd"/>
      <w:r w:rsidRPr="00685510">
        <w:rPr>
          <w:rFonts w:ascii="Times New Roman" w:hAnsi="Times New Roman" w:cs="Times New Roman"/>
          <w:sz w:val="24"/>
          <w:szCs w:val="24"/>
        </w:rPr>
        <w:t xml:space="preserve"> 1994,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yang </w:t>
      </w:r>
      <w:proofErr w:type="spellStart"/>
      <w:r w:rsidRPr="00685510">
        <w:rPr>
          <w:rFonts w:ascii="Times New Roman" w:hAnsi="Times New Roman" w:cs="Times New Roman"/>
          <w:sz w:val="24"/>
          <w:szCs w:val="24"/>
        </w:rPr>
        <w:t>mengantongi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surat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izin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penghunian</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sah</w:t>
      </w:r>
      <w:proofErr w:type="spellEnd"/>
      <w:r w:rsidRPr="00685510">
        <w:rPr>
          <w:rFonts w:ascii="Times New Roman" w:hAnsi="Times New Roman" w:cs="Times New Roman"/>
          <w:sz w:val="24"/>
          <w:szCs w:val="24"/>
        </w:rPr>
        <w:t xml:space="preserve"> (SIP) </w:t>
      </w:r>
      <w:proofErr w:type="spellStart"/>
      <w:r w:rsidRPr="00685510">
        <w:rPr>
          <w:rFonts w:ascii="Times New Roman" w:hAnsi="Times New Roman" w:cs="Times New Roman"/>
          <w:sz w:val="24"/>
          <w:szCs w:val="24"/>
        </w:rPr>
        <w:t>dapat</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mengajukan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permohonan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pengalihan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golongan</w:t>
      </w:r>
      <w:proofErr w:type="spellEnd"/>
      <w:r w:rsidRPr="00685510">
        <w:rPr>
          <w:rFonts w:ascii="Times New Roman" w:hAnsi="Times New Roman" w:cs="Times New Roman"/>
          <w:sz w:val="24"/>
          <w:szCs w:val="24"/>
        </w:rPr>
        <w:t xml:space="preserve"> III </w:t>
      </w:r>
      <w:proofErr w:type="spellStart"/>
      <w:r w:rsidRPr="00685510">
        <w:rPr>
          <w:rFonts w:ascii="Times New Roman" w:hAnsi="Times New Roman" w:cs="Times New Roman"/>
          <w:sz w:val="24"/>
          <w:szCs w:val="24"/>
        </w:rPr>
        <w:t>sesuai</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ketentuan</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diatur</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peraturan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perundang-undangan</w:t>
      </w:r>
      <w:proofErr w:type="spellEnd"/>
      <w:r w:rsidR="002907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"/>
          <w:id w:val="180100672"/>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Bikan</w:t>
          </w:r>
          <w:proofErr w:type="spellEnd"/>
          <w:r w:rsidR="00D81C63" w:rsidRPr="00D81C63">
            <w:rPr>
              <w:rFonts w:ascii="Times New Roman" w:hAnsi="Times New Roman" w:cs="Times New Roman"/>
              <w:color w:val="000000"/>
              <w:sz w:val="24"/>
              <w:szCs w:val="24"/>
            </w:rPr>
            <w:t>, 2017)</w:t>
          </w:r>
        </w:sdtContent>
      </w:sdt>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yang</w:t>
      </w:r>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sudah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beralih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inilah</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boleh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ditempati</w:t>
      </w:r>
      <w:proofErr w:type="spellEnd"/>
      <w:r w:rsidRPr="00685510">
        <w:rPr>
          <w:rFonts w:ascii="Times New Roman" w:hAnsi="Times New Roman" w:cs="Times New Roman"/>
          <w:sz w:val="24"/>
          <w:szCs w:val="24"/>
        </w:rPr>
        <w:t xml:space="preserve"> oleh </w:t>
      </w:r>
      <w:proofErr w:type="spellStart"/>
      <w:r w:rsidRPr="00685510">
        <w:rPr>
          <w:rFonts w:ascii="Times New Roman" w:hAnsi="Times New Roman" w:cs="Times New Roman"/>
          <w:sz w:val="24"/>
          <w:szCs w:val="24"/>
        </w:rPr>
        <w:t>penghuni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tanpa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jangka</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waktu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tertentu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demikian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semua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golongan</w:t>
      </w:r>
      <w:proofErr w:type="spellEnd"/>
      <w:r w:rsidRPr="00685510">
        <w:rPr>
          <w:rFonts w:ascii="Times New Roman" w:hAnsi="Times New Roman" w:cs="Times New Roman"/>
          <w:sz w:val="24"/>
          <w:szCs w:val="24"/>
        </w:rPr>
        <w:t xml:space="preserve"> I dan </w:t>
      </w:r>
      <w:proofErr w:type="spellStart"/>
      <w:r w:rsidRPr="00685510">
        <w:rPr>
          <w:rFonts w:ascii="Times New Roman" w:hAnsi="Times New Roman" w:cs="Times New Roman"/>
          <w:sz w:val="24"/>
          <w:szCs w:val="24"/>
        </w:rPr>
        <w:t>Golongan</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II, </w:t>
      </w:r>
      <w:proofErr w:type="spellStart"/>
      <w:r w:rsidRPr="00685510">
        <w:rPr>
          <w:rFonts w:ascii="Times New Roman" w:hAnsi="Times New Roman" w:cs="Times New Roman"/>
          <w:sz w:val="24"/>
          <w:szCs w:val="24"/>
        </w:rPr>
        <w:t>serta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golongan</w:t>
      </w:r>
      <w:proofErr w:type="spellEnd"/>
      <w:r w:rsidRPr="00685510">
        <w:rPr>
          <w:rFonts w:ascii="Times New Roman" w:hAnsi="Times New Roman" w:cs="Times New Roman"/>
          <w:sz w:val="24"/>
          <w:szCs w:val="24"/>
        </w:rPr>
        <w:t xml:space="preserve"> III yang </w:t>
      </w:r>
      <w:proofErr w:type="spellStart"/>
      <w:r w:rsidRPr="00685510">
        <w:rPr>
          <w:rFonts w:ascii="Times New Roman" w:hAnsi="Times New Roman" w:cs="Times New Roman"/>
          <w:sz w:val="24"/>
          <w:szCs w:val="24"/>
        </w:rPr>
        <w:t>tidak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dialihkan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mutlak</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merupakan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milik</w:t>
      </w:r>
      <w:proofErr w:type="spellEnd"/>
      <w:r w:rsidRPr="00685510">
        <w:rPr>
          <w:rFonts w:ascii="Times New Roman" w:hAnsi="Times New Roman" w:cs="Times New Roman"/>
          <w:sz w:val="24"/>
          <w:szCs w:val="24"/>
        </w:rPr>
        <w:t xml:space="preserve"> negara dan </w:t>
      </w:r>
      <w:proofErr w:type="spellStart"/>
      <w:r w:rsidRPr="00685510">
        <w:rPr>
          <w:rFonts w:ascii="Times New Roman" w:hAnsi="Times New Roman" w:cs="Times New Roman"/>
          <w:sz w:val="24"/>
          <w:szCs w:val="24"/>
        </w:rPr>
        <w:t>harus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dikembalikan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kepada</w:t>
      </w:r>
      <w:proofErr w:type="spellEnd"/>
      <w:r w:rsidRPr="00685510">
        <w:rPr>
          <w:rFonts w:ascii="Times New Roman" w:hAnsi="Times New Roman" w:cs="Times New Roman"/>
          <w:sz w:val="24"/>
          <w:szCs w:val="24"/>
        </w:rPr>
        <w:t xml:space="preserve"> negara </w:t>
      </w:r>
      <w:r w:rsidR="002D4467">
        <w:rPr>
          <w:rFonts w:ascii="Times New Roman" w:hAnsi="Times New Roman" w:cs="Times New Roman"/>
          <w:sz w:val="24"/>
          <w:szCs w:val="24"/>
        </w:rPr>
        <w:t xml:space="preserve">Ketika </w:t>
      </w:r>
      <w:proofErr w:type="spellStart"/>
      <w:r w:rsidRPr="00685510">
        <w:rPr>
          <w:rFonts w:ascii="Times New Roman" w:hAnsi="Times New Roman" w:cs="Times New Roman"/>
          <w:sz w:val="24"/>
          <w:szCs w:val="24"/>
        </w:rPr>
        <w:t>pejabat</w:t>
      </w:r>
      <w:proofErr w:type="spellEnd"/>
      <w:r w:rsidRPr="00685510">
        <w:rPr>
          <w:rFonts w:ascii="Times New Roman" w:hAnsi="Times New Roman" w:cs="Times New Roman"/>
          <w:sz w:val="24"/>
          <w:szCs w:val="24"/>
        </w:rPr>
        <w:t>/</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yang </w:t>
      </w:r>
      <w:proofErr w:type="spellStart"/>
      <w:r w:rsidRPr="00685510">
        <w:rPr>
          <w:rFonts w:ascii="Times New Roman" w:hAnsi="Times New Roman" w:cs="Times New Roman"/>
          <w:sz w:val="24"/>
          <w:szCs w:val="24"/>
        </w:rPr>
        <w:t>bersangkutan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tidak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lagi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bekerja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jabatan</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tersebut.Namun</w:t>
      </w:r>
      <w:proofErr w:type="spellEnd"/>
      <w:r w:rsidRPr="00685510">
        <w:rPr>
          <w:rFonts w:ascii="Times New Roman" w:hAnsi="Times New Roman" w:cs="Times New Roman"/>
          <w:sz w:val="24"/>
          <w:szCs w:val="24"/>
        </w:rPr>
        <w:t xml:space="preserve"> pada </w:t>
      </w:r>
      <w:proofErr w:type="spellStart"/>
      <w:r w:rsidRPr="00685510">
        <w:rPr>
          <w:rFonts w:ascii="Times New Roman" w:hAnsi="Times New Roman" w:cs="Times New Roman"/>
          <w:sz w:val="24"/>
          <w:szCs w:val="24"/>
        </w:rPr>
        <w:t>faktanya</w:t>
      </w:r>
      <w:proofErr w:type="spellEnd"/>
      <w:r w:rsidRPr="00685510">
        <w:rPr>
          <w:rFonts w:ascii="Times New Roman" w:hAnsi="Times New Roman" w:cs="Times New Roman"/>
          <w:sz w:val="24"/>
          <w:szCs w:val="24"/>
        </w:rPr>
        <w:t xml:space="preserve"> di Indonesia </w:t>
      </w:r>
      <w:proofErr w:type="spellStart"/>
      <w:r w:rsidRPr="00685510">
        <w:rPr>
          <w:rFonts w:ascii="Times New Roman" w:hAnsi="Times New Roman" w:cs="Times New Roman"/>
          <w:sz w:val="24"/>
          <w:szCs w:val="24"/>
        </w:rPr>
        <w:t>masih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banyak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ditemukan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sengketa</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yang </w:t>
      </w:r>
      <w:proofErr w:type="spellStart"/>
      <w:r w:rsidRPr="00685510">
        <w:rPr>
          <w:rFonts w:ascii="Times New Roman" w:hAnsi="Times New Roman" w:cs="Times New Roman"/>
          <w:sz w:val="24"/>
          <w:szCs w:val="24"/>
        </w:rPr>
        <w:t>diakibatkan</w:t>
      </w:r>
      <w:proofErr w:type="spellEnd"/>
      <w:r w:rsidRPr="00685510">
        <w:rPr>
          <w:rFonts w:ascii="Times New Roman" w:hAnsi="Times New Roman" w:cs="Times New Roman"/>
          <w:sz w:val="24"/>
          <w:szCs w:val="24"/>
        </w:rPr>
        <w:t xml:space="preserve"> oleh </w:t>
      </w:r>
      <w:proofErr w:type="spellStart"/>
      <w:r w:rsidRPr="00685510">
        <w:rPr>
          <w:rFonts w:ascii="Times New Roman" w:hAnsi="Times New Roman" w:cs="Times New Roman"/>
          <w:sz w:val="24"/>
          <w:szCs w:val="24"/>
        </w:rPr>
        <w:t>penghuni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yang </w:t>
      </w:r>
      <w:proofErr w:type="spellStart"/>
      <w:r w:rsidRPr="00685510">
        <w:rPr>
          <w:rFonts w:ascii="Times New Roman" w:hAnsi="Times New Roman" w:cs="Times New Roman"/>
          <w:sz w:val="24"/>
          <w:szCs w:val="24"/>
        </w:rPr>
        <w:t>tidak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mau</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meninggalkan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tersebut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sekalipun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sudah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tidak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memiliki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penghunian</w:t>
      </w:r>
      <w:proofErr w:type="spellEnd"/>
      <w:r w:rsidR="002907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"/>
          <w:id w:val="-646504010"/>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Kuncoro</w:t>
          </w:r>
          <w:proofErr w:type="spellEnd"/>
          <w:r w:rsidR="00D81C63" w:rsidRPr="00D81C63">
            <w:rPr>
              <w:rFonts w:ascii="Times New Roman" w:hAnsi="Times New Roman" w:cs="Times New Roman"/>
              <w:color w:val="000000"/>
              <w:sz w:val="24"/>
              <w:szCs w:val="24"/>
            </w:rPr>
            <w:t>, 2015)</w:t>
          </w:r>
        </w:sdtContent>
      </w:sdt>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Padahal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sebagaimana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dipaparkan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sebelumnya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setiap</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harus</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dikembalikan</w:t>
      </w:r>
      <w:proofErr w:type="spellEnd"/>
      <w:r w:rsidRPr="00685510">
        <w:rPr>
          <w:rFonts w:ascii="Times New Roman" w:hAnsi="Times New Roman" w:cs="Times New Roman"/>
          <w:sz w:val="24"/>
          <w:szCs w:val="24"/>
        </w:rPr>
        <w:t xml:space="preserve"> pada negara </w:t>
      </w:r>
      <w:proofErr w:type="spellStart"/>
      <w:r w:rsidRPr="00685510">
        <w:rPr>
          <w:rFonts w:ascii="Times New Roman" w:hAnsi="Times New Roman" w:cs="Times New Roman"/>
          <w:sz w:val="24"/>
          <w:szCs w:val="24"/>
        </w:rPr>
        <w:t>ketika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pejabat</w:t>
      </w:r>
      <w:proofErr w:type="spellEnd"/>
      <w:r w:rsidRPr="00685510">
        <w:rPr>
          <w:rFonts w:ascii="Times New Roman" w:hAnsi="Times New Roman" w:cs="Times New Roman"/>
          <w:sz w:val="24"/>
          <w:szCs w:val="24"/>
        </w:rPr>
        <w:t xml:space="preserve"> / </w:t>
      </w:r>
      <w:proofErr w:type="spellStart"/>
      <w:r w:rsidRPr="00685510">
        <w:rPr>
          <w:rFonts w:ascii="Times New Roman" w:hAnsi="Times New Roman" w:cs="Times New Roman"/>
          <w:sz w:val="24"/>
          <w:szCs w:val="24"/>
        </w:rPr>
        <w:t>pegawai</w:t>
      </w:r>
      <w:proofErr w:type="spellEnd"/>
      <w:r w:rsidRPr="00685510">
        <w:rPr>
          <w:rFonts w:ascii="Times New Roman" w:hAnsi="Times New Roman" w:cs="Times New Roman"/>
          <w:sz w:val="24"/>
          <w:szCs w:val="24"/>
        </w:rPr>
        <w:t xml:space="preserve"> negeri yang </w:t>
      </w:r>
      <w:proofErr w:type="spellStart"/>
      <w:r w:rsidRPr="00685510">
        <w:rPr>
          <w:rFonts w:ascii="Times New Roman" w:hAnsi="Times New Roman" w:cs="Times New Roman"/>
          <w:sz w:val="24"/>
          <w:szCs w:val="24"/>
        </w:rPr>
        <w:t>bersangkutan</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berhenti</w:t>
      </w:r>
      <w:proofErr w:type="spellEnd"/>
      <w:r w:rsidRPr="00685510">
        <w:rPr>
          <w:rFonts w:ascii="Times New Roman" w:hAnsi="Times New Roman" w:cs="Times New Roman"/>
          <w:sz w:val="24"/>
          <w:szCs w:val="24"/>
        </w:rPr>
        <w:t>/</w:t>
      </w:r>
      <w:proofErr w:type="spellStart"/>
      <w:r w:rsidRPr="00685510">
        <w:rPr>
          <w:rFonts w:ascii="Times New Roman" w:hAnsi="Times New Roman" w:cs="Times New Roman"/>
          <w:sz w:val="24"/>
          <w:szCs w:val="24"/>
        </w:rPr>
        <w:t>pensiun</w:t>
      </w:r>
      <w:proofErr w:type="spellEnd"/>
      <w:r w:rsidRPr="00685510">
        <w:rPr>
          <w:rFonts w:ascii="Times New Roman" w:hAnsi="Times New Roman" w:cs="Times New Roman"/>
          <w:sz w:val="24"/>
          <w:szCs w:val="24"/>
        </w:rPr>
        <w:t xml:space="preserve"> dan/</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meninggal</w:t>
      </w:r>
      <w:proofErr w:type="spellEnd"/>
      <w:r w:rsidRPr="00685510">
        <w:rPr>
          <w:rFonts w:ascii="Times New Roman" w:hAnsi="Times New Roman" w:cs="Times New Roman"/>
          <w:sz w:val="24"/>
          <w:szCs w:val="24"/>
        </w:rPr>
        <w:t xml:space="preserve"> </w:t>
      </w:r>
      <w:r w:rsidRPr="00685510">
        <w:rPr>
          <w:rFonts w:ascii="Times New Roman" w:hAnsi="Times New Roman" w:cs="Times New Roman"/>
          <w:sz w:val="24"/>
          <w:szCs w:val="24"/>
        </w:rPr>
        <w:lastRenderedPageBreak/>
        <w:t>duni</w:t>
      </w:r>
      <w:r>
        <w:rPr>
          <w:rFonts w:ascii="Times New Roman" w:hAnsi="Times New Roman" w:cs="Times New Roman"/>
          <w:sz w:val="24"/>
          <w:szCs w:val="24"/>
        </w:rPr>
        <w:t xml:space="preserve">a </w:t>
      </w:r>
      <w:r w:rsidRPr="00685510">
        <w:rPr>
          <w:rFonts w:ascii="Times New Roman" w:hAnsi="Times New Roman" w:cs="Times New Roman"/>
          <w:sz w:val="24"/>
          <w:szCs w:val="24"/>
        </w:rPr>
        <w:t xml:space="preserve">Salah </w:t>
      </w:r>
      <w:proofErr w:type="spellStart"/>
      <w:r w:rsidRPr="00685510">
        <w:rPr>
          <w:rFonts w:ascii="Times New Roman" w:hAnsi="Times New Roman" w:cs="Times New Roman"/>
          <w:sz w:val="24"/>
          <w:szCs w:val="24"/>
        </w:rPr>
        <w:t>satu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kasus</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menjadi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perhatian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penulis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untuk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dijadikan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objek</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analisis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ialah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sengketa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antara</w:t>
      </w:r>
      <w:proofErr w:type="spellEnd"/>
      <w:r w:rsidRPr="00685510">
        <w:rPr>
          <w:rFonts w:ascii="Times New Roman" w:hAnsi="Times New Roman" w:cs="Times New Roman"/>
          <w:sz w:val="24"/>
          <w:szCs w:val="24"/>
        </w:rPr>
        <w:t xml:space="preserve"> para </w:t>
      </w:r>
      <w:proofErr w:type="spellStart"/>
      <w:r w:rsidRPr="00685510">
        <w:rPr>
          <w:rFonts w:ascii="Times New Roman" w:hAnsi="Times New Roman" w:cs="Times New Roman"/>
          <w:sz w:val="24"/>
          <w:szCs w:val="24"/>
        </w:rPr>
        <w:t>penghuni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di </w:t>
      </w:r>
      <w:proofErr w:type="spellStart"/>
      <w:r w:rsidRPr="00685510">
        <w:rPr>
          <w:rFonts w:ascii="Times New Roman" w:hAnsi="Times New Roman" w:cs="Times New Roman"/>
          <w:sz w:val="24"/>
          <w:szCs w:val="24"/>
        </w:rPr>
        <w:t>Kelurahan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Pendrikan</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Lor, </w:t>
      </w:r>
      <w:proofErr w:type="spellStart"/>
      <w:r w:rsidRPr="00685510">
        <w:rPr>
          <w:rFonts w:ascii="Times New Roman" w:hAnsi="Times New Roman" w:cs="Times New Roman"/>
          <w:sz w:val="24"/>
          <w:szCs w:val="24"/>
        </w:rPr>
        <w:t>Kecamatan</w:t>
      </w:r>
      <w:proofErr w:type="spellEnd"/>
      <w:r w:rsidRPr="00685510">
        <w:rPr>
          <w:rFonts w:ascii="Times New Roman" w:hAnsi="Times New Roman" w:cs="Times New Roman"/>
          <w:sz w:val="24"/>
          <w:szCs w:val="24"/>
        </w:rPr>
        <w:t xml:space="preserve"> Semarang Tengah, Kota Semarang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PT </w:t>
      </w:r>
      <w:proofErr w:type="spellStart"/>
      <w:r w:rsidRPr="00685510">
        <w:rPr>
          <w:rFonts w:ascii="Times New Roman" w:hAnsi="Times New Roman" w:cs="Times New Roman"/>
          <w:sz w:val="24"/>
          <w:szCs w:val="24"/>
        </w:rPr>
        <w:t>Kereta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Api</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Indonesia (KAI) yang </w:t>
      </w:r>
      <w:proofErr w:type="spellStart"/>
      <w:r w:rsidRPr="00685510">
        <w:rPr>
          <w:rFonts w:ascii="Times New Roman" w:hAnsi="Times New Roman" w:cs="Times New Roman"/>
          <w:sz w:val="24"/>
          <w:szCs w:val="24"/>
        </w:rPr>
        <w:t>terdaftar</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gugatannya</w:t>
      </w:r>
      <w:proofErr w:type="spellEnd"/>
      <w:r w:rsidRPr="00685510">
        <w:rPr>
          <w:rFonts w:ascii="Times New Roman" w:hAnsi="Times New Roman" w:cs="Times New Roman"/>
          <w:sz w:val="24"/>
          <w:szCs w:val="24"/>
        </w:rPr>
        <w:t xml:space="preserve"> di </w:t>
      </w:r>
      <w:proofErr w:type="spellStart"/>
      <w:r w:rsidRPr="00685510">
        <w:rPr>
          <w:rFonts w:ascii="Times New Roman" w:hAnsi="Times New Roman" w:cs="Times New Roman"/>
          <w:sz w:val="24"/>
          <w:szCs w:val="24"/>
        </w:rPr>
        <w:t>Pengadilan</w:t>
      </w:r>
      <w:proofErr w:type="spellEnd"/>
      <w:r w:rsidRPr="00685510">
        <w:rPr>
          <w:rFonts w:ascii="Times New Roman" w:hAnsi="Times New Roman" w:cs="Times New Roman"/>
          <w:sz w:val="24"/>
          <w:szCs w:val="24"/>
        </w:rPr>
        <w:t xml:space="preserve"> Negeri Semarang pada</w:t>
      </w:r>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22 </w:t>
      </w:r>
      <w:proofErr w:type="spellStart"/>
      <w:r w:rsidRPr="00685510">
        <w:rPr>
          <w:rFonts w:ascii="Times New Roman" w:hAnsi="Times New Roman" w:cs="Times New Roman"/>
          <w:sz w:val="24"/>
          <w:szCs w:val="24"/>
        </w:rPr>
        <w:t>Januari</w:t>
      </w:r>
      <w:proofErr w:type="spellEnd"/>
      <w:r w:rsidRPr="00685510">
        <w:rPr>
          <w:rFonts w:ascii="Times New Roman" w:hAnsi="Times New Roman" w:cs="Times New Roman"/>
          <w:sz w:val="24"/>
          <w:szCs w:val="24"/>
        </w:rPr>
        <w:t xml:space="preserve"> 2016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Register </w:t>
      </w:r>
      <w:proofErr w:type="spellStart"/>
      <w:r w:rsidRPr="00685510">
        <w:rPr>
          <w:rFonts w:ascii="Times New Roman" w:hAnsi="Times New Roman" w:cs="Times New Roman"/>
          <w:sz w:val="24"/>
          <w:szCs w:val="24"/>
        </w:rPr>
        <w:t>Perkara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27/</w:t>
      </w:r>
      <w:proofErr w:type="spellStart"/>
      <w:r w:rsidRPr="00685510">
        <w:rPr>
          <w:rFonts w:ascii="Times New Roman" w:hAnsi="Times New Roman" w:cs="Times New Roman"/>
          <w:sz w:val="24"/>
          <w:szCs w:val="24"/>
        </w:rPr>
        <w:t>Pdt.G</w:t>
      </w:r>
      <w:proofErr w:type="spellEnd"/>
      <w:r w:rsidRPr="00685510">
        <w:rPr>
          <w:rFonts w:ascii="Times New Roman" w:hAnsi="Times New Roman" w:cs="Times New Roman"/>
          <w:sz w:val="24"/>
          <w:szCs w:val="24"/>
        </w:rPr>
        <w:t>/2016/</w:t>
      </w:r>
      <w:proofErr w:type="spellStart"/>
      <w:r w:rsidRPr="00685510">
        <w:rPr>
          <w:rFonts w:ascii="Times New Roman" w:hAnsi="Times New Roman" w:cs="Times New Roman"/>
          <w:sz w:val="24"/>
          <w:szCs w:val="24"/>
        </w:rPr>
        <w:t>PN.Smg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Sebagaimana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putusan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27/</w:t>
      </w:r>
      <w:proofErr w:type="spellStart"/>
      <w:r w:rsidRPr="00685510">
        <w:rPr>
          <w:rFonts w:ascii="Times New Roman" w:hAnsi="Times New Roman" w:cs="Times New Roman"/>
          <w:sz w:val="24"/>
          <w:szCs w:val="24"/>
        </w:rPr>
        <w:t>Pdt.G</w:t>
      </w:r>
      <w:proofErr w:type="spellEnd"/>
      <w:r w:rsidRPr="00685510">
        <w:rPr>
          <w:rFonts w:ascii="Times New Roman" w:hAnsi="Times New Roman" w:cs="Times New Roman"/>
          <w:sz w:val="24"/>
          <w:szCs w:val="24"/>
        </w:rPr>
        <w:t>/2016/</w:t>
      </w:r>
      <w:proofErr w:type="spellStart"/>
      <w:r w:rsidRPr="00685510">
        <w:rPr>
          <w:rFonts w:ascii="Times New Roman" w:hAnsi="Times New Roman" w:cs="Times New Roman"/>
          <w:sz w:val="24"/>
          <w:szCs w:val="24"/>
        </w:rPr>
        <w:t>PN.Smg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dimana</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penggugat</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terdiri</w:t>
      </w:r>
      <w:proofErr w:type="spellEnd"/>
      <w:r w:rsidRPr="00685510">
        <w:rPr>
          <w:rFonts w:ascii="Times New Roman" w:hAnsi="Times New Roman" w:cs="Times New Roman"/>
          <w:sz w:val="24"/>
          <w:szCs w:val="24"/>
        </w:rPr>
        <w:t xml:space="preserve"> dari 21 orang yang </w:t>
      </w:r>
      <w:proofErr w:type="spellStart"/>
      <w:r w:rsidRPr="00685510">
        <w:rPr>
          <w:rFonts w:ascii="Times New Roman" w:hAnsi="Times New Roman" w:cs="Times New Roman"/>
          <w:sz w:val="24"/>
          <w:szCs w:val="24"/>
        </w:rPr>
        <w:t>menggugat</w:t>
      </w:r>
      <w:proofErr w:type="spellEnd"/>
      <w:r w:rsidRPr="00685510">
        <w:rPr>
          <w:rFonts w:ascii="Times New Roman" w:hAnsi="Times New Roman" w:cs="Times New Roman"/>
          <w:sz w:val="24"/>
          <w:szCs w:val="24"/>
        </w:rPr>
        <w:t xml:space="preserve"> PT </w:t>
      </w:r>
      <w:proofErr w:type="spellStart"/>
      <w:r w:rsidRPr="00685510">
        <w:rPr>
          <w:rFonts w:ascii="Times New Roman" w:hAnsi="Times New Roman" w:cs="Times New Roman"/>
          <w:sz w:val="24"/>
          <w:szCs w:val="24"/>
        </w:rPr>
        <w:t>Kereta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Api</w:t>
      </w:r>
      <w:proofErr w:type="spellEnd"/>
      <w:r w:rsidRPr="00685510">
        <w:rPr>
          <w:rFonts w:ascii="Times New Roman" w:hAnsi="Times New Roman" w:cs="Times New Roman"/>
          <w:sz w:val="24"/>
          <w:szCs w:val="24"/>
        </w:rPr>
        <w:t xml:space="preserve"> Indonesia</w:t>
      </w:r>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(KAI). Para </w:t>
      </w:r>
      <w:proofErr w:type="spellStart"/>
      <w:r w:rsidRPr="00685510">
        <w:rPr>
          <w:rFonts w:ascii="Times New Roman" w:hAnsi="Times New Roman" w:cs="Times New Roman"/>
          <w:sz w:val="24"/>
          <w:szCs w:val="24"/>
        </w:rPr>
        <w:t>penggugat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tersebut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tinggal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selama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berpuluh-puluh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tahun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sejak</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tahun</w:t>
      </w:r>
      <w:proofErr w:type="spellEnd"/>
      <w:r w:rsidRPr="00685510">
        <w:rPr>
          <w:rFonts w:ascii="Times New Roman" w:hAnsi="Times New Roman" w:cs="Times New Roman"/>
          <w:sz w:val="24"/>
          <w:szCs w:val="24"/>
        </w:rPr>
        <w:t xml:space="preserve"> 1950, 1952, 1953, 1955, 1956, 1957, dan 1958 </w:t>
      </w:r>
      <w:proofErr w:type="spellStart"/>
      <w:r w:rsidRPr="00685510">
        <w:rPr>
          <w:rFonts w:ascii="Times New Roman" w:hAnsi="Times New Roman" w:cs="Times New Roman"/>
          <w:sz w:val="24"/>
          <w:szCs w:val="24"/>
        </w:rPr>
        <w:t>hingga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tahun</w:t>
      </w:r>
      <w:proofErr w:type="spellEnd"/>
      <w:r w:rsidRPr="00685510">
        <w:rPr>
          <w:rFonts w:ascii="Times New Roman" w:hAnsi="Times New Roman" w:cs="Times New Roman"/>
          <w:sz w:val="24"/>
          <w:szCs w:val="24"/>
        </w:rPr>
        <w:t xml:space="preserve"> 2020. </w:t>
      </w:r>
      <w:proofErr w:type="spellStart"/>
      <w:r w:rsidRPr="00685510">
        <w:rPr>
          <w:rFonts w:ascii="Times New Roman" w:hAnsi="Times New Roman" w:cs="Times New Roman"/>
          <w:sz w:val="24"/>
          <w:szCs w:val="24"/>
        </w:rPr>
        <w:t>Permasalahan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bermula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dari</w:t>
      </w:r>
      <w:proofErr w:type="spellEnd"/>
      <w:r w:rsidRPr="00685510">
        <w:rPr>
          <w:rFonts w:ascii="Times New Roman" w:hAnsi="Times New Roman" w:cs="Times New Roman"/>
          <w:sz w:val="24"/>
          <w:szCs w:val="24"/>
        </w:rPr>
        <w:t xml:space="preserve"> PT </w:t>
      </w:r>
      <w:proofErr w:type="spellStart"/>
      <w:r w:rsidRPr="00685510">
        <w:rPr>
          <w:rFonts w:ascii="Times New Roman" w:hAnsi="Times New Roman" w:cs="Times New Roman"/>
          <w:sz w:val="24"/>
          <w:szCs w:val="24"/>
        </w:rPr>
        <w:t>Kereta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Api</w:t>
      </w:r>
      <w:proofErr w:type="spellEnd"/>
      <w:r w:rsidRPr="00685510">
        <w:rPr>
          <w:rFonts w:ascii="Times New Roman" w:hAnsi="Times New Roman" w:cs="Times New Roman"/>
          <w:sz w:val="24"/>
          <w:szCs w:val="24"/>
        </w:rPr>
        <w:t xml:space="preserve"> Indonesia (KAI) yang </w:t>
      </w:r>
      <w:proofErr w:type="spellStart"/>
      <w:r w:rsidRPr="00685510">
        <w:rPr>
          <w:rFonts w:ascii="Times New Roman" w:hAnsi="Times New Roman" w:cs="Times New Roman"/>
          <w:sz w:val="24"/>
          <w:szCs w:val="24"/>
        </w:rPr>
        <w:t>menarik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biaya</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sewa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tujuan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melakukan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penertiban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terutama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untuk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rumah-rumah</w:t>
      </w:r>
      <w:proofErr w:type="spellEnd"/>
      <w:r w:rsidRPr="00685510">
        <w:rPr>
          <w:rFonts w:ascii="Times New Roman" w:hAnsi="Times New Roman" w:cs="Times New Roman"/>
          <w:sz w:val="24"/>
          <w:szCs w:val="24"/>
        </w:rPr>
        <w:t xml:space="preserve"> yang</w:t>
      </w:r>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masih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dikuasai</w:t>
      </w:r>
      <w:proofErr w:type="spellEnd"/>
      <w:r w:rsidRPr="00685510">
        <w:rPr>
          <w:rFonts w:ascii="Times New Roman" w:hAnsi="Times New Roman" w:cs="Times New Roman"/>
          <w:sz w:val="24"/>
          <w:szCs w:val="24"/>
        </w:rPr>
        <w:t>/</w:t>
      </w:r>
      <w:proofErr w:type="spellStart"/>
      <w:r w:rsidRPr="00685510">
        <w:rPr>
          <w:rFonts w:ascii="Times New Roman" w:hAnsi="Times New Roman" w:cs="Times New Roman"/>
          <w:sz w:val="24"/>
          <w:szCs w:val="24"/>
        </w:rPr>
        <w:t>dihuni</w:t>
      </w:r>
      <w:proofErr w:type="spellEnd"/>
      <w:r w:rsidRPr="00685510">
        <w:rPr>
          <w:rFonts w:ascii="Times New Roman" w:hAnsi="Times New Roman" w:cs="Times New Roman"/>
          <w:sz w:val="24"/>
          <w:szCs w:val="24"/>
        </w:rPr>
        <w:t xml:space="preserve"> oleh </w:t>
      </w:r>
      <w:proofErr w:type="spellStart"/>
      <w:r w:rsidRPr="00685510">
        <w:rPr>
          <w:rFonts w:ascii="Times New Roman" w:hAnsi="Times New Roman" w:cs="Times New Roman"/>
          <w:sz w:val="24"/>
          <w:szCs w:val="24"/>
        </w:rPr>
        <w:t>mantan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karyawan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keluarga</w:t>
      </w:r>
      <w:proofErr w:type="spellEnd"/>
      <w:r w:rsidRPr="00685510">
        <w:rPr>
          <w:rFonts w:ascii="Times New Roman" w:hAnsi="Times New Roman" w:cs="Times New Roman"/>
          <w:sz w:val="24"/>
          <w:szCs w:val="24"/>
        </w:rPr>
        <w:t>, dan/</w:t>
      </w:r>
      <w:proofErr w:type="spellStart"/>
      <w:r w:rsidRPr="00685510">
        <w:rPr>
          <w:rFonts w:ascii="Times New Roman" w:hAnsi="Times New Roman" w:cs="Times New Roman"/>
          <w:sz w:val="24"/>
          <w:szCs w:val="24"/>
        </w:rPr>
        <w:t>atau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keturunan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dari</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mantan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karyawan</w:t>
      </w:r>
      <w:proofErr w:type="spellEnd"/>
      <w:r w:rsidRPr="00685510">
        <w:rPr>
          <w:rFonts w:ascii="Times New Roman" w:hAnsi="Times New Roman" w:cs="Times New Roman"/>
          <w:sz w:val="24"/>
          <w:szCs w:val="24"/>
        </w:rPr>
        <w:t xml:space="preserve"> Perusahaan </w:t>
      </w:r>
      <w:proofErr w:type="spellStart"/>
      <w:r w:rsidRPr="00685510">
        <w:rPr>
          <w:rFonts w:ascii="Times New Roman" w:hAnsi="Times New Roman" w:cs="Times New Roman"/>
          <w:sz w:val="24"/>
          <w:szCs w:val="24"/>
        </w:rPr>
        <w:t>Kereta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Api</w:t>
      </w:r>
      <w:proofErr w:type="spellEnd"/>
      <w:r w:rsidRPr="00685510">
        <w:rPr>
          <w:rFonts w:ascii="Times New Roman" w:hAnsi="Times New Roman" w:cs="Times New Roman"/>
          <w:sz w:val="24"/>
          <w:szCs w:val="24"/>
        </w:rPr>
        <w:t xml:space="preserve"> Belanda yang </w:t>
      </w:r>
      <w:proofErr w:type="spellStart"/>
      <w:r w:rsidRPr="00685510">
        <w:rPr>
          <w:rFonts w:ascii="Times New Roman" w:hAnsi="Times New Roman" w:cs="Times New Roman"/>
          <w:sz w:val="24"/>
          <w:szCs w:val="24"/>
        </w:rPr>
        <w:t>tidak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terima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adanya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penarikan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biaya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sewa</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dilakukan</w:t>
      </w:r>
      <w:proofErr w:type="spellEnd"/>
      <w:r w:rsidRPr="00685510">
        <w:rPr>
          <w:rFonts w:ascii="Times New Roman" w:hAnsi="Times New Roman" w:cs="Times New Roman"/>
          <w:sz w:val="24"/>
          <w:szCs w:val="24"/>
        </w:rPr>
        <w:t xml:space="preserve"> oleh PT </w:t>
      </w:r>
      <w:proofErr w:type="spellStart"/>
      <w:r w:rsidRPr="00685510">
        <w:rPr>
          <w:rFonts w:ascii="Times New Roman" w:hAnsi="Times New Roman" w:cs="Times New Roman"/>
          <w:sz w:val="24"/>
          <w:szCs w:val="24"/>
        </w:rPr>
        <w:t>Kereta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Iindonesia</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(KAI). </w:t>
      </w:r>
    </w:p>
    <w:p w14:paraId="681164AA" w14:textId="49DC83B7" w:rsidR="00685510" w:rsidRPr="009F1923" w:rsidRDefault="00685510" w:rsidP="002D4467">
      <w:pPr>
        <w:spacing w:after="0"/>
        <w:ind w:firstLine="567"/>
        <w:jc w:val="both"/>
        <w:rPr>
          <w:rFonts w:ascii="Times New Roman" w:hAnsi="Times New Roman" w:cs="Times New Roman"/>
          <w:sz w:val="24"/>
          <w:szCs w:val="24"/>
          <w:lang w:val="pt-PT"/>
        </w:rPr>
      </w:pPr>
      <w:r w:rsidRPr="00685510">
        <w:rPr>
          <w:rFonts w:ascii="Times New Roman" w:hAnsi="Times New Roman" w:cs="Times New Roman"/>
          <w:sz w:val="24"/>
          <w:szCs w:val="24"/>
        </w:rPr>
        <w:t xml:space="preserve">Para </w:t>
      </w:r>
      <w:proofErr w:type="spellStart"/>
      <w:r w:rsidRPr="00685510">
        <w:rPr>
          <w:rFonts w:ascii="Times New Roman" w:hAnsi="Times New Roman" w:cs="Times New Roman"/>
          <w:sz w:val="24"/>
          <w:szCs w:val="24"/>
        </w:rPr>
        <w:t>penggugat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berdalih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menempati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dinas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secara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turun</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temurun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selama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bertahun-tahun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karena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memiliki</w:t>
      </w:r>
      <w:proofErr w:type="spellEnd"/>
      <w:r w:rsidRPr="00685510">
        <w:rPr>
          <w:rFonts w:ascii="Times New Roman" w:hAnsi="Times New Roman" w:cs="Times New Roman"/>
          <w:sz w:val="24"/>
          <w:szCs w:val="24"/>
        </w:rPr>
        <w:t xml:space="preserve"> Surat </w:t>
      </w:r>
      <w:proofErr w:type="spellStart"/>
      <w:r w:rsidRPr="00685510">
        <w:rPr>
          <w:rFonts w:ascii="Times New Roman" w:hAnsi="Times New Roman" w:cs="Times New Roman"/>
          <w:sz w:val="24"/>
          <w:szCs w:val="24"/>
        </w:rPr>
        <w:t>Penunjukan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dari</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PJKA dan </w:t>
      </w:r>
      <w:proofErr w:type="spellStart"/>
      <w:r w:rsidRPr="00685510">
        <w:rPr>
          <w:rFonts w:ascii="Times New Roman" w:hAnsi="Times New Roman" w:cs="Times New Roman"/>
          <w:sz w:val="24"/>
          <w:szCs w:val="24"/>
        </w:rPr>
        <w:t>menganggap</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objek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tersebut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tidak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termasuk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kekayaan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aset</w:t>
      </w:r>
      <w:proofErr w:type="spellEnd"/>
      <w:r w:rsidRPr="00685510">
        <w:rPr>
          <w:rFonts w:ascii="Times New Roman" w:hAnsi="Times New Roman" w:cs="Times New Roman"/>
          <w:sz w:val="24"/>
          <w:szCs w:val="24"/>
        </w:rPr>
        <w:t xml:space="preserve"> Negara yang</w:t>
      </w:r>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dipisahkan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ketika</w:t>
      </w:r>
      <w:proofErr w:type="spellEnd"/>
      <w:r w:rsidRPr="00685510">
        <w:rPr>
          <w:rFonts w:ascii="Times New Roman" w:hAnsi="Times New Roman" w:cs="Times New Roman"/>
          <w:sz w:val="24"/>
          <w:szCs w:val="24"/>
        </w:rPr>
        <w:t xml:space="preserve"> PJKA </w:t>
      </w:r>
      <w:proofErr w:type="spellStart"/>
      <w:r w:rsidRPr="00685510">
        <w:rPr>
          <w:rFonts w:ascii="Times New Roman" w:hAnsi="Times New Roman" w:cs="Times New Roman"/>
          <w:sz w:val="24"/>
          <w:szCs w:val="24"/>
        </w:rPr>
        <w:t>dialihkan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menjadi</w:t>
      </w:r>
      <w:proofErr w:type="spellEnd"/>
      <w:r w:rsidRPr="00685510">
        <w:rPr>
          <w:rFonts w:ascii="Times New Roman" w:hAnsi="Times New Roman" w:cs="Times New Roman"/>
          <w:sz w:val="24"/>
          <w:szCs w:val="24"/>
        </w:rPr>
        <w:t xml:space="preserve"> PT </w:t>
      </w:r>
      <w:proofErr w:type="spellStart"/>
      <w:r w:rsidRPr="00685510">
        <w:rPr>
          <w:rFonts w:ascii="Times New Roman" w:hAnsi="Times New Roman" w:cs="Times New Roman"/>
          <w:sz w:val="24"/>
          <w:szCs w:val="24"/>
        </w:rPr>
        <w:t>Kereta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Api</w:t>
      </w:r>
      <w:proofErr w:type="spellEnd"/>
      <w:r w:rsidRPr="00685510">
        <w:rPr>
          <w:rFonts w:ascii="Times New Roman" w:hAnsi="Times New Roman" w:cs="Times New Roman"/>
          <w:sz w:val="24"/>
          <w:szCs w:val="24"/>
        </w:rPr>
        <w:t xml:space="preserve"> Indonesia </w:t>
      </w:r>
      <w:proofErr w:type="spellStart"/>
      <w:r w:rsidRPr="00685510">
        <w:rPr>
          <w:rFonts w:ascii="Times New Roman" w:hAnsi="Times New Roman" w:cs="Times New Roman"/>
          <w:sz w:val="24"/>
          <w:szCs w:val="24"/>
        </w:rPr>
        <w:t>sehingga</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berstatus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tetap</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milik</w:t>
      </w:r>
      <w:proofErr w:type="spellEnd"/>
      <w:r w:rsidRPr="00685510">
        <w:rPr>
          <w:rFonts w:ascii="Times New Roman" w:hAnsi="Times New Roman" w:cs="Times New Roman"/>
          <w:sz w:val="24"/>
          <w:szCs w:val="24"/>
        </w:rPr>
        <w:t xml:space="preserve"> Negara dan </w:t>
      </w:r>
      <w:proofErr w:type="spellStart"/>
      <w:r w:rsidRPr="00685510">
        <w:rPr>
          <w:rFonts w:ascii="Times New Roman" w:hAnsi="Times New Roman" w:cs="Times New Roman"/>
          <w:sz w:val="24"/>
          <w:szCs w:val="24"/>
        </w:rPr>
        <w:t>bukan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milik</w:t>
      </w:r>
      <w:proofErr w:type="spellEnd"/>
      <w:r w:rsidRPr="00685510">
        <w:rPr>
          <w:rFonts w:ascii="Times New Roman" w:hAnsi="Times New Roman" w:cs="Times New Roman"/>
          <w:sz w:val="24"/>
          <w:szCs w:val="24"/>
        </w:rPr>
        <w:t xml:space="preserve"> PT </w:t>
      </w:r>
      <w:proofErr w:type="spellStart"/>
      <w:r w:rsidRPr="00685510">
        <w:rPr>
          <w:rFonts w:ascii="Times New Roman" w:hAnsi="Times New Roman" w:cs="Times New Roman"/>
          <w:sz w:val="24"/>
          <w:szCs w:val="24"/>
        </w:rPr>
        <w:t>Kereta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Api</w:t>
      </w:r>
      <w:proofErr w:type="spellEnd"/>
      <w:r w:rsidRPr="00685510">
        <w:rPr>
          <w:rFonts w:ascii="Times New Roman" w:hAnsi="Times New Roman" w:cs="Times New Roman"/>
          <w:sz w:val="24"/>
          <w:szCs w:val="24"/>
        </w:rPr>
        <w:t xml:space="preserve"> Indonesia. Pada </w:t>
      </w:r>
      <w:proofErr w:type="spellStart"/>
      <w:r w:rsidRPr="00685510">
        <w:rPr>
          <w:rFonts w:ascii="Times New Roman" w:hAnsi="Times New Roman" w:cs="Times New Roman"/>
          <w:sz w:val="24"/>
          <w:szCs w:val="24"/>
        </w:rPr>
        <w:t>faktanya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pasca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diterbitkannya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Undang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Undang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86 </w:t>
      </w:r>
      <w:proofErr w:type="spellStart"/>
      <w:r w:rsidRPr="00685510">
        <w:rPr>
          <w:rFonts w:ascii="Times New Roman" w:hAnsi="Times New Roman" w:cs="Times New Roman"/>
          <w:sz w:val="24"/>
          <w:szCs w:val="24"/>
        </w:rPr>
        <w:t>Tahun</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 xml:space="preserve">1958 </w:t>
      </w:r>
      <w:proofErr w:type="spellStart"/>
      <w:r w:rsidRPr="00685510">
        <w:rPr>
          <w:rFonts w:ascii="Times New Roman" w:hAnsi="Times New Roman" w:cs="Times New Roman"/>
          <w:sz w:val="24"/>
          <w:szCs w:val="24"/>
        </w:rPr>
        <w:t>tentang</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Nasionalisasi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Perusahan</w:t>
      </w:r>
      <w:proofErr w:type="spellEnd"/>
      <w:r w:rsidRPr="00685510">
        <w:rPr>
          <w:rFonts w:ascii="Times New Roman" w:hAnsi="Times New Roman" w:cs="Times New Roman"/>
          <w:sz w:val="24"/>
          <w:szCs w:val="24"/>
        </w:rPr>
        <w:t xml:space="preserve">-Perusahaan Milik Belanda yang </w:t>
      </w:r>
      <w:proofErr w:type="spellStart"/>
      <w:r w:rsidRPr="00685510">
        <w:rPr>
          <w:rFonts w:ascii="Times New Roman" w:hAnsi="Times New Roman" w:cs="Times New Roman"/>
          <w:sz w:val="24"/>
          <w:szCs w:val="24"/>
        </w:rPr>
        <w:t>Berada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didalam</w:t>
      </w:r>
      <w:proofErr w:type="spellEnd"/>
      <w:r w:rsidRPr="00685510">
        <w:rPr>
          <w:rFonts w:ascii="Times New Roman" w:hAnsi="Times New Roman" w:cs="Times New Roman"/>
          <w:sz w:val="24"/>
          <w:szCs w:val="24"/>
        </w:rPr>
        <w:t xml:space="preserve"> Wilayah Indonesia, </w:t>
      </w:r>
      <w:proofErr w:type="spellStart"/>
      <w:r w:rsidRPr="00685510">
        <w:rPr>
          <w:rFonts w:ascii="Times New Roman" w:hAnsi="Times New Roman" w:cs="Times New Roman"/>
          <w:sz w:val="24"/>
          <w:szCs w:val="24"/>
        </w:rPr>
        <w:t>sehingga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seluruh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harta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kekayaan</w:t>
      </w:r>
      <w:proofErr w:type="spellEnd"/>
      <w:r w:rsidRPr="00685510">
        <w:rPr>
          <w:rFonts w:ascii="Times New Roman" w:hAnsi="Times New Roman" w:cs="Times New Roman"/>
          <w:sz w:val="24"/>
          <w:szCs w:val="24"/>
        </w:rPr>
        <w:t xml:space="preserve"> pada </w:t>
      </w:r>
      <w:proofErr w:type="spellStart"/>
      <w:r w:rsidRPr="00685510">
        <w:rPr>
          <w:rFonts w:ascii="Times New Roman" w:hAnsi="Times New Roman" w:cs="Times New Roman"/>
          <w:sz w:val="24"/>
          <w:szCs w:val="24"/>
        </w:rPr>
        <w:t>perusahaan</w:t>
      </w:r>
      <w:proofErr w:type="spellEnd"/>
      <w:r w:rsidR="002D4467">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tersebut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beralih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menjadi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milik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bangsa</w:t>
      </w:r>
      <w:proofErr w:type="spellEnd"/>
      <w:r w:rsidRPr="00685510">
        <w:rPr>
          <w:rFonts w:ascii="Times New Roman" w:hAnsi="Times New Roman" w:cs="Times New Roman"/>
          <w:sz w:val="24"/>
          <w:szCs w:val="24"/>
        </w:rPr>
        <w:t xml:space="preserve"> Indonesia. </w:t>
      </w:r>
      <w:r w:rsidRPr="009F1923">
        <w:rPr>
          <w:rFonts w:ascii="Times New Roman" w:hAnsi="Times New Roman" w:cs="Times New Roman"/>
          <w:sz w:val="24"/>
          <w:szCs w:val="24"/>
          <w:lang w:val="pt-PT"/>
        </w:rPr>
        <w:t>Dengan demikian juga</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secara otomatis menjadikan Perusahaan Kereta Api Belanda berhenti beroperasi. Selanjutnya harta kekayaan dari perusahaan-perusahaan kereta api Belanda</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yang sudah menjadi kekayaan Negara Indonesia tersebut pengelolaannya</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diserahkan kepada Djawatan Kereta Api Republik Indonesia (DKARI) atau yang</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sekarang dikenal sebagai PT Kereta Api Indonesia</w:t>
      </w:r>
      <w:r w:rsidR="00AE4110" w:rsidRPr="009F1923">
        <w:rPr>
          <w:rFonts w:ascii="Times New Roman" w:hAnsi="Times New Roman" w:cs="Times New Roman"/>
          <w:sz w:val="24"/>
          <w:szCs w:val="24"/>
          <w:lang w:val="pt-PT"/>
        </w:rPr>
        <w:t xml:space="preserve"> </w:t>
      </w:r>
      <w:sdt>
        <w:sdtPr>
          <w:rPr>
            <w:rFonts w:ascii="Times New Roman" w:hAnsi="Times New Roman" w:cs="Times New Roman"/>
            <w:color w:val="000000"/>
            <w:sz w:val="24"/>
            <w:szCs w:val="24"/>
          </w:rPr>
          <w:tag w:val="MENDELEY_CITATION_v3_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"/>
          <w:id w:val="-339925794"/>
          <w:placeholder>
            <w:docPart w:val="DefaultPlaceholder_-1854013440"/>
          </w:placeholder>
        </w:sdtPr>
        <w:sdtContent>
          <w:r w:rsidR="00D81C63" w:rsidRPr="009F1923">
            <w:rPr>
              <w:rFonts w:ascii="Times New Roman" w:hAnsi="Times New Roman" w:cs="Times New Roman"/>
              <w:color w:val="000000"/>
              <w:sz w:val="24"/>
              <w:szCs w:val="24"/>
              <w:lang w:val="pt-PT"/>
            </w:rPr>
            <w:t>(Handayani, 2020)</w:t>
          </w:r>
        </w:sdtContent>
      </w:sdt>
      <w:r w:rsidRPr="009F1923">
        <w:rPr>
          <w:rFonts w:ascii="Times New Roman" w:hAnsi="Times New Roman" w:cs="Times New Roman"/>
          <w:sz w:val="24"/>
          <w:szCs w:val="24"/>
          <w:lang w:val="pt-PT"/>
        </w:rPr>
        <w:t>. Termasuk dalam hal ini tanah</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di atas rumah-rumah yang dihuni para Penggugat berdiri sudah berstatus sebagai</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hak pakai atas nama Departemen Perhubungan Indonesia cq. PT KAI. Sebagai</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pemegang wewenang pengelolaan, PT KAI diberikan hak untuk menggunakan</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rumah-rumah tersebut sebagai rumah dinas perusahaan. Dalam tataran implementasi, upaya penertiban yang dilakukan PT KAI</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nyatanya tidak direspon baik oleh penghuni rumah-rumah tersebut. Hal inilah</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yang kemudian berujung pada gugatan yang diajukan oleh 21 (dua puluh satu)</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orang penghuni rumah dinas milik KAI yang pada hakikatnya sudah tidak</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memiliki hak untuk menempati rumah tersebut</w:t>
      </w:r>
      <w:r w:rsidR="00AE4110" w:rsidRPr="009F1923">
        <w:rPr>
          <w:rFonts w:ascii="Times New Roman" w:hAnsi="Times New Roman" w:cs="Times New Roman"/>
          <w:sz w:val="24"/>
          <w:szCs w:val="24"/>
          <w:lang w:val="pt-PT"/>
        </w:rPr>
        <w:t xml:space="preserve"> </w:t>
      </w:r>
      <w:sdt>
        <w:sdtPr>
          <w:rPr>
            <w:rFonts w:ascii="Times New Roman" w:hAnsi="Times New Roman" w:cs="Times New Roman"/>
            <w:color w:val="000000"/>
            <w:sz w:val="24"/>
            <w:szCs w:val="24"/>
          </w:rPr>
          <w:tag w:val="MENDELEY_CITATION_v3_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"/>
          <w:id w:val="1807509369"/>
          <w:placeholder>
            <w:docPart w:val="DefaultPlaceholder_-1854013440"/>
          </w:placeholder>
        </w:sdtPr>
        <w:sdtContent>
          <w:r w:rsidR="00D81C63" w:rsidRPr="009F1923">
            <w:rPr>
              <w:rFonts w:ascii="Times New Roman" w:hAnsi="Times New Roman" w:cs="Times New Roman"/>
              <w:color w:val="000000"/>
              <w:sz w:val="24"/>
              <w:szCs w:val="24"/>
              <w:lang w:val="pt-PT"/>
            </w:rPr>
            <w:t>(Sukandi, 2019)</w:t>
          </w:r>
        </w:sdtContent>
      </w:sdt>
      <w:r w:rsidRPr="009F1923">
        <w:rPr>
          <w:rFonts w:ascii="Times New Roman" w:hAnsi="Times New Roman" w:cs="Times New Roman"/>
          <w:sz w:val="24"/>
          <w:szCs w:val="24"/>
          <w:lang w:val="pt-PT"/>
        </w:rPr>
        <w:t>. Pada putusan tingkat pertama, pengadilan negeri semarang memenangkan tergugat dan mewajibkan penggugat</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untuk membayar biaya perkara persidangan dan mengosongkan bangunan secara</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paksa selama kurun waktu 14 hari. Putusan tersebut tidak serta merta diterima</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oleh penggugat, hingga kemudian penggugat melakukan upaya hukum</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selanjutnya berupa banding dan kasasi. Namun berdasarkan pertimbangan hakim</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pengadilan tinggi dan hakim agung diketahui bahwa putusan dalam jenjang</w:t>
      </w:r>
      <w:r w:rsidR="002D4467" w:rsidRPr="009F1923">
        <w:rPr>
          <w:rFonts w:ascii="Times New Roman" w:hAnsi="Times New Roman" w:cs="Times New Roman"/>
          <w:sz w:val="24"/>
          <w:szCs w:val="24"/>
          <w:lang w:val="pt-PT"/>
        </w:rPr>
        <w:t xml:space="preserve"> </w:t>
      </w:r>
      <w:r w:rsidRPr="009F1923">
        <w:rPr>
          <w:rFonts w:ascii="Times New Roman" w:hAnsi="Times New Roman" w:cs="Times New Roman"/>
          <w:sz w:val="24"/>
          <w:szCs w:val="24"/>
          <w:lang w:val="pt-PT"/>
        </w:rPr>
        <w:t>banding dan kasasi justru menguatkan putusan pengadilan tingkat pertama.</w:t>
      </w:r>
    </w:p>
    <w:p w14:paraId="7E4FB23C" w14:textId="77777777" w:rsidR="00685510" w:rsidRPr="00685510" w:rsidRDefault="00685510" w:rsidP="005449B8">
      <w:pPr>
        <w:spacing w:after="0"/>
        <w:ind w:firstLine="567"/>
        <w:jc w:val="both"/>
        <w:rPr>
          <w:rFonts w:ascii="Times New Roman" w:hAnsi="Times New Roman" w:cs="Times New Roman"/>
          <w:sz w:val="24"/>
          <w:szCs w:val="24"/>
        </w:rPr>
      </w:pPr>
      <w:proofErr w:type="spellStart"/>
      <w:r w:rsidRPr="00685510">
        <w:rPr>
          <w:rFonts w:ascii="Times New Roman" w:hAnsi="Times New Roman" w:cs="Times New Roman"/>
          <w:sz w:val="24"/>
          <w:szCs w:val="24"/>
        </w:rPr>
        <w:t>Berdasarkan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uraian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tersebut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peneliti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tertarik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untuk</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mengambil</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judul</w:t>
      </w:r>
      <w:proofErr w:type="spellEnd"/>
      <w:r w:rsidRPr="00685510">
        <w:rPr>
          <w:rFonts w:ascii="Times New Roman" w:hAnsi="Times New Roman" w:cs="Times New Roman"/>
          <w:sz w:val="24"/>
          <w:szCs w:val="24"/>
        </w:rPr>
        <w:t xml:space="preserve"> : “ANALISA YURIDIS KASUS </w:t>
      </w:r>
      <w:r w:rsidRPr="00685510">
        <w:rPr>
          <w:rFonts w:ascii="Times New Roman" w:hAnsi="Times New Roman" w:cs="Times New Roman"/>
          <w:sz w:val="24"/>
          <w:szCs w:val="24"/>
        </w:rPr>
        <w:lastRenderedPageBreak/>
        <w:t>KEPEMILIKAN ASET NEGARA RUMAH</w:t>
      </w:r>
    </w:p>
    <w:p w14:paraId="44664A6D" w14:textId="340A6E05" w:rsidR="00685510" w:rsidRDefault="00685510" w:rsidP="002D4467">
      <w:pPr>
        <w:spacing w:after="0"/>
        <w:ind w:firstLine="567"/>
        <w:jc w:val="both"/>
        <w:rPr>
          <w:rFonts w:ascii="Times New Roman" w:hAnsi="Times New Roman" w:cs="Times New Roman"/>
          <w:sz w:val="24"/>
          <w:szCs w:val="24"/>
        </w:rPr>
      </w:pPr>
      <w:r w:rsidRPr="00685510">
        <w:rPr>
          <w:rFonts w:ascii="Times New Roman" w:hAnsi="Times New Roman" w:cs="Times New Roman"/>
          <w:sz w:val="24"/>
          <w:szCs w:val="24"/>
        </w:rPr>
        <w:t>DINAS PT. KERETA API INDONESIA (</w:t>
      </w:r>
      <w:proofErr w:type="spellStart"/>
      <w:r w:rsidRPr="00685510">
        <w:rPr>
          <w:rFonts w:ascii="Times New Roman" w:hAnsi="Times New Roman" w:cs="Times New Roman"/>
          <w:sz w:val="24"/>
          <w:szCs w:val="24"/>
        </w:rPr>
        <w:t>Studi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Kasus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Putusan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Pengadilan</w:t>
      </w:r>
      <w:proofErr w:type="spellEnd"/>
      <w:r w:rsidR="002D4467">
        <w:rPr>
          <w:rFonts w:ascii="Times New Roman" w:hAnsi="Times New Roman" w:cs="Times New Roman"/>
          <w:sz w:val="24"/>
          <w:szCs w:val="24"/>
        </w:rPr>
        <w:t xml:space="preserve"> </w:t>
      </w:r>
      <w:r w:rsidRPr="00685510">
        <w:rPr>
          <w:rFonts w:ascii="Times New Roman" w:hAnsi="Times New Roman" w:cs="Times New Roman"/>
          <w:sz w:val="24"/>
          <w:szCs w:val="24"/>
        </w:rPr>
        <w:t>Negeri Semarang No. 27/</w:t>
      </w:r>
      <w:proofErr w:type="spellStart"/>
      <w:r w:rsidRPr="00685510">
        <w:rPr>
          <w:rFonts w:ascii="Times New Roman" w:hAnsi="Times New Roman" w:cs="Times New Roman"/>
          <w:sz w:val="24"/>
          <w:szCs w:val="24"/>
        </w:rPr>
        <w:t>Pdt.G</w:t>
      </w:r>
      <w:proofErr w:type="spellEnd"/>
      <w:r w:rsidRPr="00685510">
        <w:rPr>
          <w:rFonts w:ascii="Times New Roman" w:hAnsi="Times New Roman" w:cs="Times New Roman"/>
          <w:sz w:val="24"/>
          <w:szCs w:val="24"/>
        </w:rPr>
        <w:t>/2016/</w:t>
      </w:r>
      <w:proofErr w:type="spellStart"/>
      <w:r w:rsidRPr="00685510">
        <w:rPr>
          <w:rFonts w:ascii="Times New Roman" w:hAnsi="Times New Roman" w:cs="Times New Roman"/>
          <w:sz w:val="24"/>
          <w:szCs w:val="24"/>
        </w:rPr>
        <w:t>PN.Smg</w:t>
      </w:r>
      <w:proofErr w:type="spellEnd"/>
      <w:r w:rsidRPr="00685510">
        <w:rPr>
          <w:rFonts w:ascii="Times New Roman" w:hAnsi="Times New Roman" w:cs="Times New Roman"/>
          <w:sz w:val="24"/>
          <w:szCs w:val="24"/>
        </w:rPr>
        <w:t xml:space="preserve"> jo </w:t>
      </w:r>
      <w:proofErr w:type="spellStart"/>
      <w:r w:rsidRPr="00685510">
        <w:rPr>
          <w:rFonts w:ascii="Times New Roman" w:hAnsi="Times New Roman" w:cs="Times New Roman"/>
          <w:sz w:val="24"/>
          <w:szCs w:val="24"/>
        </w:rPr>
        <w:t>Putusan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Pengadilan</w:t>
      </w:r>
      <w:proofErr w:type="spellEnd"/>
      <w:r w:rsidRPr="00685510">
        <w:rPr>
          <w:rFonts w:ascii="Times New Roman" w:hAnsi="Times New Roman" w:cs="Times New Roman"/>
          <w:sz w:val="24"/>
          <w:szCs w:val="24"/>
        </w:rPr>
        <w:t xml:space="preserve"> Tinggi</w:t>
      </w:r>
      <w:r w:rsidR="002D4467">
        <w:rPr>
          <w:rFonts w:ascii="Times New Roman" w:hAnsi="Times New Roman" w:cs="Times New Roman"/>
          <w:sz w:val="24"/>
          <w:szCs w:val="24"/>
        </w:rPr>
        <w:t xml:space="preserve"> </w:t>
      </w:r>
      <w:r w:rsidRPr="00685510">
        <w:rPr>
          <w:rFonts w:ascii="Times New Roman" w:hAnsi="Times New Roman" w:cs="Times New Roman"/>
          <w:sz w:val="24"/>
          <w:szCs w:val="24"/>
        </w:rPr>
        <w:t>Semarang No. 365/</w:t>
      </w:r>
      <w:proofErr w:type="spellStart"/>
      <w:r w:rsidRPr="00685510">
        <w:rPr>
          <w:rFonts w:ascii="Times New Roman" w:hAnsi="Times New Roman" w:cs="Times New Roman"/>
          <w:sz w:val="24"/>
          <w:szCs w:val="24"/>
        </w:rPr>
        <w:t>Pdt</w:t>
      </w:r>
      <w:proofErr w:type="spellEnd"/>
      <w:r w:rsidRPr="00685510">
        <w:rPr>
          <w:rFonts w:ascii="Times New Roman" w:hAnsi="Times New Roman" w:cs="Times New Roman"/>
          <w:sz w:val="24"/>
          <w:szCs w:val="24"/>
        </w:rPr>
        <w:t>/2016/</w:t>
      </w:r>
      <w:proofErr w:type="spellStart"/>
      <w:r w:rsidRPr="00685510">
        <w:rPr>
          <w:rFonts w:ascii="Times New Roman" w:hAnsi="Times New Roman" w:cs="Times New Roman"/>
          <w:sz w:val="24"/>
          <w:szCs w:val="24"/>
        </w:rPr>
        <w:t>PT.Smg</w:t>
      </w:r>
      <w:proofErr w:type="spellEnd"/>
      <w:r w:rsidRPr="00685510">
        <w:rPr>
          <w:rFonts w:ascii="Times New Roman" w:hAnsi="Times New Roman" w:cs="Times New Roman"/>
          <w:sz w:val="24"/>
          <w:szCs w:val="24"/>
        </w:rPr>
        <w:t xml:space="preserve"> jo </w:t>
      </w:r>
      <w:proofErr w:type="spellStart"/>
      <w:r w:rsidRPr="00685510">
        <w:rPr>
          <w:rFonts w:ascii="Times New Roman" w:hAnsi="Times New Roman" w:cs="Times New Roman"/>
          <w:sz w:val="24"/>
          <w:szCs w:val="24"/>
        </w:rPr>
        <w:t>Putusan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Mahkamah</w:t>
      </w:r>
      <w:proofErr w:type="spellEnd"/>
      <w:r w:rsidRPr="00685510">
        <w:rPr>
          <w:rFonts w:ascii="Times New Roman" w:hAnsi="Times New Roman" w:cs="Times New Roman"/>
          <w:sz w:val="24"/>
          <w:szCs w:val="24"/>
        </w:rPr>
        <w:t xml:space="preserve"> Agung RI No. 1819 K/</w:t>
      </w:r>
      <w:proofErr w:type="spellStart"/>
      <w:r w:rsidRPr="00685510">
        <w:rPr>
          <w:rFonts w:ascii="Times New Roman" w:hAnsi="Times New Roman" w:cs="Times New Roman"/>
          <w:sz w:val="24"/>
          <w:szCs w:val="24"/>
        </w:rPr>
        <w:t>Pdt</w:t>
      </w:r>
      <w:proofErr w:type="spellEnd"/>
      <w:r w:rsidRPr="00685510">
        <w:rPr>
          <w:rFonts w:ascii="Times New Roman" w:hAnsi="Times New Roman" w:cs="Times New Roman"/>
          <w:sz w:val="24"/>
          <w:szCs w:val="24"/>
        </w:rPr>
        <w:t>/2017)</w:t>
      </w:r>
    </w:p>
    <w:p w14:paraId="3784544B" w14:textId="6AA290BE" w:rsidR="00685510" w:rsidRDefault="00685510" w:rsidP="00685510">
      <w:pPr>
        <w:spacing w:after="0"/>
        <w:jc w:val="both"/>
        <w:rPr>
          <w:rFonts w:ascii="Times New Roman" w:hAnsi="Times New Roman" w:cs="Times New Roman"/>
          <w:sz w:val="24"/>
          <w:szCs w:val="24"/>
        </w:rPr>
      </w:pPr>
    </w:p>
    <w:p w14:paraId="7997BE82" w14:textId="77777777" w:rsidR="00685510" w:rsidRDefault="00685510" w:rsidP="00685510">
      <w:pPr>
        <w:spacing w:after="0"/>
        <w:jc w:val="both"/>
        <w:rPr>
          <w:rFonts w:ascii="Times New Roman" w:hAnsi="Times New Roman" w:cs="Times New Roman"/>
          <w:sz w:val="24"/>
          <w:szCs w:val="24"/>
        </w:rPr>
      </w:pPr>
    </w:p>
    <w:p w14:paraId="06DE4F02" w14:textId="109C647A" w:rsidR="00D3013C" w:rsidRPr="001D20A7" w:rsidRDefault="00D3013C" w:rsidP="002627AE">
      <w:pPr>
        <w:spacing w:after="0"/>
        <w:jc w:val="both"/>
        <w:rPr>
          <w:rFonts w:ascii="Times New Roman" w:hAnsi="Times New Roman" w:cs="Times New Roman"/>
          <w:b/>
          <w:bCs/>
          <w:sz w:val="24"/>
          <w:szCs w:val="24"/>
        </w:rPr>
      </w:pPr>
      <w:proofErr w:type="spellStart"/>
      <w:r w:rsidRPr="001D20A7">
        <w:rPr>
          <w:rFonts w:ascii="Times New Roman" w:hAnsi="Times New Roman" w:cs="Times New Roman"/>
          <w:b/>
          <w:bCs/>
          <w:sz w:val="24"/>
          <w:szCs w:val="24"/>
        </w:rPr>
        <w:t>Metode</w:t>
      </w:r>
      <w:proofErr w:type="spellEnd"/>
      <w:r w:rsidRPr="001D20A7">
        <w:rPr>
          <w:rFonts w:ascii="Times New Roman" w:hAnsi="Times New Roman" w:cs="Times New Roman"/>
          <w:b/>
          <w:bCs/>
          <w:sz w:val="24"/>
          <w:szCs w:val="24"/>
        </w:rPr>
        <w:t xml:space="preserve"> </w:t>
      </w:r>
      <w:proofErr w:type="spellStart"/>
      <w:r w:rsidRPr="001D20A7">
        <w:rPr>
          <w:rFonts w:ascii="Times New Roman" w:hAnsi="Times New Roman" w:cs="Times New Roman"/>
          <w:b/>
          <w:bCs/>
          <w:sz w:val="24"/>
          <w:szCs w:val="24"/>
        </w:rPr>
        <w:t>Penelitian</w:t>
      </w:r>
      <w:proofErr w:type="spellEnd"/>
    </w:p>
    <w:p w14:paraId="14BA69E0" w14:textId="0F2B8312" w:rsidR="00E60474" w:rsidRDefault="00685510" w:rsidP="002D4467">
      <w:pPr>
        <w:spacing w:after="0"/>
        <w:ind w:firstLine="567"/>
        <w:jc w:val="both"/>
        <w:rPr>
          <w:rFonts w:ascii="Times New Roman" w:hAnsi="Times New Roman" w:cs="Times New Roman"/>
          <w:sz w:val="24"/>
          <w:szCs w:val="24"/>
        </w:rPr>
      </w:pP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penelitian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menggunakan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tipe</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penelitian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yuridis</w:t>
      </w:r>
      <w:proofErr w:type="spellEnd"/>
      <w:r w:rsidRPr="00685510">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Melalui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tipe</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penelitian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yuridis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normatif</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penulis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menganalisis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teoriteori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hukum</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regulasi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peraturan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perundang-undangan</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berkaitan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Kemudian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ditinjau</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implementasinya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secara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kasuistis</w:t>
      </w:r>
      <w:proofErr w:type="spellEnd"/>
      <w:r w:rsidRPr="00685510">
        <w:rPr>
          <w:rFonts w:ascii="Times New Roman" w:hAnsi="Times New Roman" w:cs="Times New Roman"/>
          <w:sz w:val="24"/>
          <w:szCs w:val="24"/>
        </w:rPr>
        <w:t xml:space="preserve"> yang </w:t>
      </w:r>
      <w:proofErr w:type="spellStart"/>
      <w:r w:rsidR="00057F60">
        <w:rPr>
          <w:rFonts w:ascii="Times New Roman" w:hAnsi="Times New Roman" w:cs="Times New Roman"/>
          <w:sz w:val="24"/>
          <w:szCs w:val="24"/>
        </w:rPr>
        <w:t>t</w:t>
      </w:r>
      <w:r w:rsidRPr="00685510">
        <w:rPr>
          <w:rFonts w:ascii="Times New Roman" w:hAnsi="Times New Roman" w:cs="Times New Roman"/>
          <w:sz w:val="24"/>
          <w:szCs w:val="24"/>
        </w:rPr>
        <w:t>erdapat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Putusan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Pengadilan</w:t>
      </w:r>
      <w:proofErr w:type="spellEnd"/>
      <w:r w:rsidRPr="00685510">
        <w:rPr>
          <w:rFonts w:ascii="Times New Roman" w:hAnsi="Times New Roman" w:cs="Times New Roman"/>
          <w:sz w:val="24"/>
          <w:szCs w:val="24"/>
        </w:rPr>
        <w:t xml:space="preserve"> Negeri Semarang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27.PDT.G/2016/PN.SMG jo. </w:t>
      </w:r>
      <w:proofErr w:type="spellStart"/>
      <w:r w:rsidRPr="00685510">
        <w:rPr>
          <w:rFonts w:ascii="Times New Roman" w:hAnsi="Times New Roman" w:cs="Times New Roman"/>
          <w:sz w:val="24"/>
          <w:szCs w:val="24"/>
        </w:rPr>
        <w:t>Putusan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Pengadilan</w:t>
      </w:r>
      <w:proofErr w:type="spellEnd"/>
      <w:r w:rsidRPr="00685510">
        <w:rPr>
          <w:rFonts w:ascii="Times New Roman" w:hAnsi="Times New Roman" w:cs="Times New Roman"/>
          <w:sz w:val="24"/>
          <w:szCs w:val="24"/>
        </w:rPr>
        <w:t xml:space="preserve"> Tinggi Semarang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w:t>
      </w:r>
      <w:r w:rsidR="00057F60">
        <w:rPr>
          <w:rFonts w:ascii="Times New Roman" w:hAnsi="Times New Roman" w:cs="Times New Roman"/>
          <w:sz w:val="24"/>
          <w:szCs w:val="24"/>
        </w:rPr>
        <w:t xml:space="preserve"> </w:t>
      </w:r>
      <w:r w:rsidRPr="00685510">
        <w:rPr>
          <w:rFonts w:ascii="Times New Roman" w:hAnsi="Times New Roman" w:cs="Times New Roman"/>
          <w:sz w:val="24"/>
          <w:szCs w:val="24"/>
        </w:rPr>
        <w:t xml:space="preserve">365/PDT/2016/PT.SMG jo. </w:t>
      </w:r>
      <w:proofErr w:type="spellStart"/>
      <w:r w:rsidRPr="00685510">
        <w:rPr>
          <w:rFonts w:ascii="Times New Roman" w:hAnsi="Times New Roman" w:cs="Times New Roman"/>
          <w:sz w:val="24"/>
          <w:szCs w:val="24"/>
        </w:rPr>
        <w:t>Putusan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Mahkamah</w:t>
      </w:r>
      <w:proofErr w:type="spellEnd"/>
      <w:r w:rsidRPr="00685510">
        <w:rPr>
          <w:rFonts w:ascii="Times New Roman" w:hAnsi="Times New Roman" w:cs="Times New Roman"/>
          <w:sz w:val="24"/>
          <w:szCs w:val="24"/>
        </w:rPr>
        <w:t xml:space="preserve"> Agung RI </w:t>
      </w:r>
      <w:proofErr w:type="spellStart"/>
      <w:r w:rsidRPr="00685510">
        <w:rPr>
          <w:rFonts w:ascii="Times New Roman" w:hAnsi="Times New Roman" w:cs="Times New Roman"/>
          <w:sz w:val="24"/>
          <w:szCs w:val="24"/>
        </w:rPr>
        <w:t>Nomor</w:t>
      </w:r>
      <w:proofErr w:type="spellEnd"/>
      <w:r w:rsidRPr="00685510">
        <w:rPr>
          <w:rFonts w:ascii="Times New Roman" w:hAnsi="Times New Roman" w:cs="Times New Roman"/>
          <w:sz w:val="24"/>
          <w:szCs w:val="24"/>
        </w:rPr>
        <w:t xml:space="preserve"> 1819K/PDT/201</w:t>
      </w:r>
    </w:p>
    <w:p w14:paraId="6E059767" w14:textId="1350076F" w:rsidR="00685510" w:rsidRDefault="00685510" w:rsidP="002D4467">
      <w:pPr>
        <w:spacing w:after="0"/>
        <w:ind w:firstLine="567"/>
        <w:jc w:val="both"/>
        <w:rPr>
          <w:rFonts w:ascii="Times New Roman" w:hAnsi="Times New Roman" w:cs="Times New Roman"/>
          <w:sz w:val="24"/>
          <w:szCs w:val="24"/>
        </w:rPr>
      </w:pPr>
      <w:proofErr w:type="spellStart"/>
      <w:r w:rsidRPr="00685510">
        <w:rPr>
          <w:rFonts w:ascii="Times New Roman" w:hAnsi="Times New Roman" w:cs="Times New Roman"/>
          <w:sz w:val="24"/>
          <w:szCs w:val="24"/>
        </w:rPr>
        <w:t>Spesifikasi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penelitian</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digunakan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penelitian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adalah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penelitian</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bersifat</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diskriptif</w:t>
      </w:r>
      <w:proofErr w:type="spellEnd"/>
      <w:r>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Pendekatan</w:t>
      </w:r>
      <w:proofErr w:type="spellEnd"/>
      <w:r w:rsidRPr="00685510">
        <w:rPr>
          <w:rFonts w:ascii="Times New Roman" w:hAnsi="Times New Roman" w:cs="Times New Roman"/>
          <w:sz w:val="24"/>
          <w:szCs w:val="24"/>
        </w:rPr>
        <w:t xml:space="preserve"> yang </w:t>
      </w:r>
      <w:proofErr w:type="spellStart"/>
      <w:r w:rsidRPr="00685510">
        <w:rPr>
          <w:rFonts w:ascii="Times New Roman" w:hAnsi="Times New Roman" w:cs="Times New Roman"/>
          <w:sz w:val="24"/>
          <w:szCs w:val="24"/>
        </w:rPr>
        <w:t>digunakan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selanjutnya</w:t>
      </w:r>
      <w:proofErr w:type="spellEnd"/>
      <w:r w:rsidRPr="00685510">
        <w:rPr>
          <w:rFonts w:ascii="Times New Roman" w:hAnsi="Times New Roman" w:cs="Times New Roman"/>
          <w:sz w:val="24"/>
          <w:szCs w:val="24"/>
        </w:rPr>
        <w:t xml:space="preserve"> oleh </w:t>
      </w:r>
      <w:proofErr w:type="spellStart"/>
      <w:r w:rsidRPr="00685510">
        <w:rPr>
          <w:rFonts w:ascii="Times New Roman" w:hAnsi="Times New Roman" w:cs="Times New Roman"/>
          <w:sz w:val="24"/>
          <w:szCs w:val="24"/>
        </w:rPr>
        <w:t>Penulis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ialah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pendekatan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kasus</w:t>
      </w:r>
      <w:proofErr w:type="spellEnd"/>
      <w:r w:rsidRPr="00685510">
        <w:rPr>
          <w:rFonts w:ascii="Times New Roman" w:hAnsi="Times New Roman" w:cs="Times New Roman"/>
          <w:sz w:val="24"/>
          <w:szCs w:val="24"/>
        </w:rPr>
        <w:t xml:space="preserve"> </w:t>
      </w:r>
      <w:r w:rsidRPr="00685510">
        <w:rPr>
          <w:rFonts w:ascii="Times New Roman" w:hAnsi="Times New Roman" w:cs="Times New Roman"/>
          <w:i/>
          <w:iCs/>
          <w:sz w:val="24"/>
          <w:szCs w:val="24"/>
        </w:rPr>
        <w:t>(case approach)</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r w:rsidRPr="00685510">
        <w:rPr>
          <w:rFonts w:ascii="Times New Roman" w:hAnsi="Times New Roman" w:cs="Times New Roman"/>
          <w:i/>
          <w:iCs/>
          <w:sz w:val="24"/>
          <w:szCs w:val="24"/>
        </w:rPr>
        <w:t>(statute approach</w:t>
      </w:r>
      <w:r>
        <w:rPr>
          <w:rFonts w:ascii="Times New Roman" w:hAnsi="Times New Roman" w:cs="Times New Roman"/>
          <w:i/>
          <w:iCs/>
          <w:sz w:val="24"/>
          <w:szCs w:val="24"/>
        </w:rPr>
        <w:t xml:space="preserve">.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penelitian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ini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Penulis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menggunakan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sumber</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bahan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hukum</w:t>
      </w:r>
      <w:proofErr w:type="spellEnd"/>
      <w:r w:rsidRPr="006855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5510">
        <w:rPr>
          <w:rFonts w:ascii="Times New Roman" w:hAnsi="Times New Roman" w:cs="Times New Roman"/>
          <w:sz w:val="24"/>
          <w:szCs w:val="24"/>
        </w:rPr>
        <w:t xml:space="preserve">primer dan </w:t>
      </w:r>
      <w:proofErr w:type="spellStart"/>
      <w:r w:rsidRPr="00685510">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
    <w:p w14:paraId="2AA0310F" w14:textId="77777777" w:rsidR="00057F60" w:rsidRDefault="00685510" w:rsidP="00057F60">
      <w:pPr>
        <w:spacing w:after="0"/>
        <w:ind w:firstLine="567"/>
        <w:jc w:val="both"/>
        <w:rPr>
          <w:rFonts w:ascii="Times New Roman" w:hAnsi="Times New Roman" w:cs="Times New Roman"/>
          <w:sz w:val="24"/>
          <w:szCs w:val="24"/>
        </w:rPr>
      </w:pPr>
      <w:proofErr w:type="spellStart"/>
      <w:r w:rsidRPr="00685510">
        <w:rPr>
          <w:rFonts w:ascii="Times New Roman" w:hAnsi="Times New Roman" w:cs="Times New Roman"/>
          <w:sz w:val="24"/>
          <w:szCs w:val="24"/>
        </w:rPr>
        <w:t>Metode</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penyajian</w:t>
      </w:r>
      <w:proofErr w:type="spellEnd"/>
      <w:r w:rsidRPr="00685510">
        <w:rPr>
          <w:rFonts w:ascii="Times New Roman" w:hAnsi="Times New Roman" w:cs="Times New Roman"/>
          <w:sz w:val="24"/>
          <w:szCs w:val="24"/>
        </w:rPr>
        <w:t xml:space="preserve"> data </w:t>
      </w:r>
      <w:proofErr w:type="spellStart"/>
      <w:r w:rsidRPr="00685510">
        <w:rPr>
          <w:rFonts w:ascii="Times New Roman" w:hAnsi="Times New Roman" w:cs="Times New Roman"/>
          <w:sz w:val="24"/>
          <w:szCs w:val="24"/>
        </w:rPr>
        <w:t>dalam</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penelitian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dilakukan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dengan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cara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menguraikan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secara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kronologis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sistematis</w:t>
      </w:r>
      <w:proofErr w:type="spellEnd"/>
      <w:r w:rsidRPr="00685510">
        <w:rPr>
          <w:rFonts w:ascii="Times New Roman" w:hAnsi="Times New Roman" w:cs="Times New Roman"/>
          <w:sz w:val="24"/>
          <w:szCs w:val="24"/>
        </w:rPr>
        <w:t xml:space="preserve"> dan </w:t>
      </w:r>
      <w:proofErr w:type="spellStart"/>
      <w:r w:rsidRPr="00685510">
        <w:rPr>
          <w:rFonts w:ascii="Times New Roman" w:hAnsi="Times New Roman" w:cs="Times New Roman"/>
          <w:sz w:val="24"/>
          <w:szCs w:val="24"/>
        </w:rPr>
        <w:t>rinci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mengenai</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kasus</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kepemilikan</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aset</w:t>
      </w:r>
      <w:proofErr w:type="spellEnd"/>
      <w:r w:rsidRPr="00685510">
        <w:rPr>
          <w:rFonts w:ascii="Times New Roman" w:hAnsi="Times New Roman" w:cs="Times New Roman"/>
          <w:sz w:val="24"/>
          <w:szCs w:val="24"/>
        </w:rPr>
        <w:t xml:space="preserve"> Negara </w:t>
      </w:r>
      <w:proofErr w:type="spellStart"/>
      <w:r w:rsidRPr="00685510">
        <w:rPr>
          <w:rFonts w:ascii="Times New Roman" w:hAnsi="Times New Roman" w:cs="Times New Roman"/>
          <w:sz w:val="24"/>
          <w:szCs w:val="24"/>
        </w:rPr>
        <w:t>rumah</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dinas</w:t>
      </w:r>
      <w:proofErr w:type="spellEnd"/>
      <w:r w:rsidRPr="00685510">
        <w:rPr>
          <w:rFonts w:ascii="Times New Roman" w:hAnsi="Times New Roman" w:cs="Times New Roman"/>
          <w:sz w:val="24"/>
          <w:szCs w:val="24"/>
        </w:rPr>
        <w:t xml:space="preserve"> PT </w:t>
      </w:r>
      <w:proofErr w:type="spellStart"/>
      <w:r w:rsidRPr="00685510">
        <w:rPr>
          <w:rFonts w:ascii="Times New Roman" w:hAnsi="Times New Roman" w:cs="Times New Roman"/>
          <w:sz w:val="24"/>
          <w:szCs w:val="24"/>
        </w:rPr>
        <w:t>Kereta</w:t>
      </w:r>
      <w:proofErr w:type="spellEnd"/>
      <w:r w:rsidRPr="00685510">
        <w:rPr>
          <w:rFonts w:ascii="Times New Roman" w:hAnsi="Times New Roman" w:cs="Times New Roman"/>
          <w:sz w:val="24"/>
          <w:szCs w:val="24"/>
        </w:rPr>
        <w:t xml:space="preserve"> </w:t>
      </w:r>
      <w:proofErr w:type="spellStart"/>
      <w:r w:rsidRPr="00685510">
        <w:rPr>
          <w:rFonts w:ascii="Times New Roman" w:hAnsi="Times New Roman" w:cs="Times New Roman"/>
          <w:sz w:val="24"/>
          <w:szCs w:val="24"/>
        </w:rPr>
        <w:t>Api</w:t>
      </w:r>
      <w:proofErr w:type="spellEnd"/>
      <w:r w:rsidRPr="00685510">
        <w:rPr>
          <w:rFonts w:ascii="Times New Roman" w:hAnsi="Times New Roman" w:cs="Times New Roman"/>
          <w:sz w:val="24"/>
          <w:szCs w:val="24"/>
        </w:rPr>
        <w:t xml:space="preserve"> Indonesia.</w:t>
      </w:r>
    </w:p>
    <w:p w14:paraId="77B2D260" w14:textId="64A2614C" w:rsidR="00685510" w:rsidRDefault="00057F60" w:rsidP="00057F60">
      <w:pPr>
        <w:spacing w:after="0"/>
        <w:ind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Analisis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penelitian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ini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dilakukan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cara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memberikan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argumentasi</w:t>
      </w:r>
      <w:proofErr w:type="spellEnd"/>
      <w:r w:rsidRPr="00057F6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kritis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untuk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kemudian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membuat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suatu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kesimpulan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terhadap</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hasil</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penelitian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pikiran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sendiri</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bantuan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kajian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pustaka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Metode</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untuk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jenis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penelitian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hukum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normatif</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berupa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metode</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preskriptif</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yaitu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metode</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analisis</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memberikan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penilaian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justifikasi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tentang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obyek</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diteliti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apakah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benar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salah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apa</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seharusnya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menurut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hukum</w:t>
      </w:r>
      <w:proofErr w:type="spellEnd"/>
      <w:r>
        <w:rPr>
          <w:rFonts w:ascii="Times New Roman" w:hAnsi="Times New Roman" w:cs="Times New Roman"/>
          <w:sz w:val="24"/>
          <w:szCs w:val="24"/>
        </w:rPr>
        <w:t>.</w:t>
      </w:r>
    </w:p>
    <w:p w14:paraId="26707625" w14:textId="4371296E" w:rsidR="00685510" w:rsidRDefault="00685510" w:rsidP="00E60474">
      <w:pPr>
        <w:spacing w:after="0"/>
        <w:ind w:firstLine="567"/>
        <w:jc w:val="both"/>
        <w:rPr>
          <w:rFonts w:ascii="Times New Roman" w:hAnsi="Times New Roman" w:cs="Times New Roman"/>
          <w:sz w:val="24"/>
          <w:szCs w:val="24"/>
        </w:rPr>
      </w:pPr>
    </w:p>
    <w:p w14:paraId="674F3F72" w14:textId="77777777" w:rsidR="00685510" w:rsidRPr="00D3013C" w:rsidRDefault="00685510" w:rsidP="00E60474">
      <w:pPr>
        <w:spacing w:after="0"/>
        <w:ind w:firstLine="567"/>
        <w:jc w:val="both"/>
        <w:rPr>
          <w:rFonts w:ascii="Times New Roman" w:hAnsi="Times New Roman" w:cs="Times New Roman"/>
          <w:sz w:val="24"/>
          <w:szCs w:val="24"/>
        </w:rPr>
      </w:pPr>
    </w:p>
    <w:p w14:paraId="7EE1BA0F" w14:textId="77777777" w:rsidR="00D90CE9" w:rsidRDefault="00D3013C" w:rsidP="00D90CE9">
      <w:pPr>
        <w:spacing w:after="0"/>
        <w:jc w:val="both"/>
        <w:rPr>
          <w:rFonts w:ascii="Times New Roman" w:hAnsi="Times New Roman" w:cs="Times New Roman"/>
          <w:b/>
          <w:bCs/>
          <w:sz w:val="24"/>
          <w:szCs w:val="24"/>
        </w:rPr>
      </w:pPr>
      <w:r w:rsidRPr="004C472B">
        <w:rPr>
          <w:rFonts w:ascii="Times New Roman" w:hAnsi="Times New Roman" w:cs="Times New Roman"/>
          <w:b/>
          <w:bCs/>
          <w:sz w:val="24"/>
          <w:szCs w:val="24"/>
        </w:rPr>
        <w:t xml:space="preserve">Hasil dan </w:t>
      </w:r>
      <w:proofErr w:type="spellStart"/>
      <w:r w:rsidRPr="004C472B">
        <w:rPr>
          <w:rFonts w:ascii="Times New Roman" w:hAnsi="Times New Roman" w:cs="Times New Roman"/>
          <w:b/>
          <w:bCs/>
          <w:sz w:val="24"/>
          <w:szCs w:val="24"/>
        </w:rPr>
        <w:t>Pembahasan</w:t>
      </w:r>
      <w:proofErr w:type="spellEnd"/>
    </w:p>
    <w:p w14:paraId="2EA70CA0" w14:textId="77777777" w:rsidR="002D4467" w:rsidRDefault="00057F60" w:rsidP="002D4467">
      <w:pPr>
        <w:pStyle w:val="ListParagraph"/>
        <w:numPr>
          <w:ilvl w:val="0"/>
          <w:numId w:val="26"/>
        </w:numPr>
        <w:spacing w:after="0"/>
        <w:ind w:left="284" w:hanging="284"/>
        <w:jc w:val="both"/>
        <w:rPr>
          <w:rFonts w:ascii="Times New Roman" w:hAnsi="Times New Roman" w:cs="Times New Roman"/>
          <w:b/>
          <w:bCs/>
          <w:sz w:val="24"/>
          <w:szCs w:val="24"/>
        </w:rPr>
      </w:pPr>
      <w:r w:rsidRPr="002D4467">
        <w:rPr>
          <w:rFonts w:ascii="Times New Roman" w:hAnsi="Times New Roman" w:cs="Times New Roman"/>
          <w:b/>
          <w:bCs/>
          <w:sz w:val="24"/>
          <w:szCs w:val="24"/>
        </w:rPr>
        <w:t xml:space="preserve">Hasil Penelitian </w:t>
      </w:r>
    </w:p>
    <w:p w14:paraId="1C274C39" w14:textId="7367F9D5" w:rsidR="00057F60" w:rsidRPr="002D4467" w:rsidRDefault="00057F60" w:rsidP="002D4467">
      <w:pPr>
        <w:pStyle w:val="ListParagraph"/>
        <w:spacing w:after="0"/>
        <w:ind w:left="284" w:firstLine="567"/>
        <w:jc w:val="both"/>
        <w:rPr>
          <w:rFonts w:ascii="Times New Roman" w:hAnsi="Times New Roman" w:cs="Times New Roman"/>
          <w:b/>
          <w:bCs/>
          <w:sz w:val="24"/>
          <w:szCs w:val="24"/>
        </w:rPr>
      </w:pPr>
      <w:r w:rsidRPr="002D4467">
        <w:rPr>
          <w:rFonts w:ascii="Times New Roman" w:hAnsi="Times New Roman" w:cs="Times New Roman"/>
          <w:sz w:val="24"/>
          <w:szCs w:val="24"/>
        </w:rPr>
        <w:t xml:space="preserve">Pada </w:t>
      </w:r>
      <w:proofErr w:type="spellStart"/>
      <w:r w:rsidRPr="002D4467">
        <w:rPr>
          <w:rFonts w:ascii="Times New Roman" w:hAnsi="Times New Roman" w:cs="Times New Roman"/>
          <w:sz w:val="24"/>
          <w:szCs w:val="24"/>
        </w:rPr>
        <w:t>Putusan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Nomor</w:t>
      </w:r>
      <w:proofErr w:type="spellEnd"/>
      <w:r w:rsidRPr="002D4467">
        <w:rPr>
          <w:rFonts w:ascii="Times New Roman" w:hAnsi="Times New Roman" w:cs="Times New Roman"/>
          <w:sz w:val="24"/>
          <w:szCs w:val="24"/>
        </w:rPr>
        <w:t xml:space="preserve"> 27/</w:t>
      </w:r>
      <w:proofErr w:type="spellStart"/>
      <w:r w:rsidRPr="002D4467">
        <w:rPr>
          <w:rFonts w:ascii="Times New Roman" w:hAnsi="Times New Roman" w:cs="Times New Roman"/>
          <w:sz w:val="24"/>
          <w:szCs w:val="24"/>
        </w:rPr>
        <w:t>Pdt.G</w:t>
      </w:r>
      <w:proofErr w:type="spellEnd"/>
      <w:r w:rsidRPr="002D4467">
        <w:rPr>
          <w:rFonts w:ascii="Times New Roman" w:hAnsi="Times New Roman" w:cs="Times New Roman"/>
          <w:sz w:val="24"/>
          <w:szCs w:val="24"/>
        </w:rPr>
        <w:t>/2016/</w:t>
      </w:r>
      <w:proofErr w:type="spellStart"/>
      <w:r w:rsidRPr="002D4467">
        <w:rPr>
          <w:rFonts w:ascii="Times New Roman" w:hAnsi="Times New Roman" w:cs="Times New Roman"/>
          <w:sz w:val="24"/>
          <w:szCs w:val="24"/>
        </w:rPr>
        <w:t>PN.Smg</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melibatkan</w:t>
      </w:r>
      <w:proofErr w:type="spellEnd"/>
      <w:r w:rsidRPr="002D4467">
        <w:rPr>
          <w:rFonts w:ascii="Times New Roman" w:hAnsi="Times New Roman" w:cs="Times New Roman"/>
          <w:sz w:val="24"/>
          <w:szCs w:val="24"/>
        </w:rPr>
        <w:t xml:space="preserve"> 21 </w:t>
      </w:r>
      <w:proofErr w:type="spellStart"/>
      <w:r w:rsidRPr="002D4467">
        <w:rPr>
          <w:rFonts w:ascii="Times New Roman" w:hAnsi="Times New Roman" w:cs="Times New Roman"/>
          <w:sz w:val="24"/>
          <w:szCs w:val="24"/>
        </w:rPr>
        <w:t>Penggugat</w:t>
      </w:r>
      <w:proofErr w:type="spellEnd"/>
      <w:r w:rsidRPr="002D4467">
        <w:rPr>
          <w:rFonts w:ascii="Times New Roman" w:hAnsi="Times New Roman" w:cs="Times New Roman"/>
          <w:sz w:val="24"/>
          <w:szCs w:val="24"/>
        </w:rPr>
        <w:t xml:space="preserve"> </w:t>
      </w:r>
      <w:r w:rsidRPr="00057F60">
        <w:rPr>
          <w:rFonts w:ascii="Times New Roman" w:hAnsi="Times New Roman" w:cs="Times New Roman"/>
          <w:sz w:val="24"/>
          <w:szCs w:val="24"/>
        </w:rPr>
        <w:t xml:space="preserve">yang </w:t>
      </w:r>
      <w:proofErr w:type="spellStart"/>
      <w:r w:rsidRPr="00057F60">
        <w:rPr>
          <w:rFonts w:ascii="Times New Roman" w:hAnsi="Times New Roman" w:cs="Times New Roman"/>
          <w:sz w:val="24"/>
          <w:szCs w:val="24"/>
        </w:rPr>
        <w:t>semuanya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diwakili</w:t>
      </w:r>
      <w:proofErr w:type="spellEnd"/>
      <w:r w:rsidRPr="00057F60">
        <w:rPr>
          <w:rFonts w:ascii="Times New Roman" w:hAnsi="Times New Roman" w:cs="Times New Roman"/>
          <w:sz w:val="24"/>
          <w:szCs w:val="24"/>
        </w:rPr>
        <w:t xml:space="preserve"> oleh SUBALI, SH dan ADE IRMAWANSYAH PUTRA, SH, MH para </w:t>
      </w:r>
      <w:proofErr w:type="spellStart"/>
      <w:r w:rsidRPr="00057F60">
        <w:rPr>
          <w:rFonts w:ascii="Times New Roman" w:hAnsi="Times New Roman" w:cs="Times New Roman"/>
          <w:sz w:val="24"/>
          <w:szCs w:val="24"/>
        </w:rPr>
        <w:t>advokat</w:t>
      </w:r>
      <w:proofErr w:type="spellEnd"/>
      <w:r w:rsidRPr="00057F60">
        <w:rPr>
          <w:rFonts w:ascii="Times New Roman" w:hAnsi="Times New Roman" w:cs="Times New Roman"/>
          <w:sz w:val="24"/>
          <w:szCs w:val="24"/>
        </w:rPr>
        <w:t xml:space="preserve"> pada KANTOR ADVOKAT SUBALI &amp; PARTNERS </w:t>
      </w:r>
      <w:r w:rsidR="002D4467">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beralamat</w:t>
      </w:r>
      <w:proofErr w:type="spellEnd"/>
      <w:r w:rsidRPr="00057F60">
        <w:rPr>
          <w:rFonts w:ascii="Times New Roman" w:hAnsi="Times New Roman" w:cs="Times New Roman"/>
          <w:sz w:val="24"/>
          <w:szCs w:val="24"/>
        </w:rPr>
        <w:t xml:space="preserve"> di Jl. H </w:t>
      </w:r>
      <w:proofErr w:type="spellStart"/>
      <w:r w:rsidRPr="00057F60">
        <w:rPr>
          <w:rFonts w:ascii="Times New Roman" w:hAnsi="Times New Roman" w:cs="Times New Roman"/>
          <w:sz w:val="24"/>
          <w:szCs w:val="24"/>
        </w:rPr>
        <w:t>Agus</w:t>
      </w:r>
      <w:proofErr w:type="spellEnd"/>
      <w:r w:rsidRPr="00057F60">
        <w:rPr>
          <w:rFonts w:ascii="Times New Roman" w:hAnsi="Times New Roman" w:cs="Times New Roman"/>
          <w:sz w:val="24"/>
          <w:szCs w:val="24"/>
        </w:rPr>
        <w:t xml:space="preserve"> Salim </w:t>
      </w:r>
      <w:proofErr w:type="spellStart"/>
      <w:r w:rsidRPr="00057F60">
        <w:rPr>
          <w:rFonts w:ascii="Times New Roman" w:hAnsi="Times New Roman" w:cs="Times New Roman"/>
          <w:sz w:val="24"/>
          <w:szCs w:val="24"/>
        </w:rPr>
        <w:t>Komplek</w:t>
      </w:r>
      <w:proofErr w:type="spellEnd"/>
      <w:r w:rsidRPr="00057F60">
        <w:rPr>
          <w:rFonts w:ascii="Times New Roman" w:hAnsi="Times New Roman" w:cs="Times New Roman"/>
          <w:sz w:val="24"/>
          <w:szCs w:val="24"/>
        </w:rPr>
        <w:t xml:space="preserve"> Ruko </w:t>
      </w:r>
      <w:proofErr w:type="spellStart"/>
      <w:r w:rsidRPr="00057F60">
        <w:rPr>
          <w:rFonts w:ascii="Times New Roman" w:hAnsi="Times New Roman" w:cs="Times New Roman"/>
          <w:sz w:val="24"/>
          <w:szCs w:val="24"/>
        </w:rPr>
        <w:t>Jurnatan</w:t>
      </w:r>
      <w:proofErr w:type="spellEnd"/>
      <w:r w:rsidRPr="00057F60">
        <w:rPr>
          <w:rFonts w:ascii="Times New Roman" w:hAnsi="Times New Roman" w:cs="Times New Roman"/>
          <w:sz w:val="24"/>
          <w:szCs w:val="24"/>
        </w:rPr>
        <w:t xml:space="preserve"> Blok B No. 36-37, </w:t>
      </w:r>
      <w:r w:rsidR="002D4467">
        <w:rPr>
          <w:rFonts w:ascii="Times New Roman" w:hAnsi="Times New Roman" w:cs="Times New Roman"/>
          <w:sz w:val="24"/>
          <w:szCs w:val="24"/>
        </w:rPr>
        <w:t xml:space="preserve"> </w:t>
      </w:r>
      <w:r w:rsidRPr="00057F60">
        <w:rPr>
          <w:rFonts w:ascii="Times New Roman" w:hAnsi="Times New Roman" w:cs="Times New Roman"/>
          <w:sz w:val="24"/>
          <w:szCs w:val="24"/>
        </w:rPr>
        <w:t xml:space="preserve">Semarang </w:t>
      </w:r>
      <w:proofErr w:type="spellStart"/>
      <w:r w:rsidRPr="00057F60">
        <w:rPr>
          <w:rFonts w:ascii="Times New Roman" w:hAnsi="Times New Roman" w:cs="Times New Roman"/>
          <w:sz w:val="24"/>
          <w:szCs w:val="24"/>
        </w:rPr>
        <w:t>melawan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Direktur</w:t>
      </w:r>
      <w:proofErr w:type="spellEnd"/>
      <w:r w:rsidRPr="00057F60">
        <w:rPr>
          <w:rFonts w:ascii="Times New Roman" w:hAnsi="Times New Roman" w:cs="Times New Roman"/>
          <w:sz w:val="24"/>
          <w:szCs w:val="24"/>
        </w:rPr>
        <w:t xml:space="preserve"> Utama PT KAI Pusat di Bandung </w:t>
      </w:r>
      <w:proofErr w:type="spellStart"/>
      <w:r w:rsidRPr="00057F60">
        <w:rPr>
          <w:rFonts w:ascii="Times New Roman" w:hAnsi="Times New Roman" w:cs="Times New Roman"/>
          <w:sz w:val="24"/>
          <w:szCs w:val="24"/>
        </w:rPr>
        <w:t>Cq</w:t>
      </w:r>
      <w:proofErr w:type="spellEnd"/>
      <w:r w:rsidRPr="00057F60">
        <w:rPr>
          <w:rFonts w:ascii="Times New Roman" w:hAnsi="Times New Roman" w:cs="Times New Roman"/>
          <w:sz w:val="24"/>
          <w:szCs w:val="24"/>
        </w:rPr>
        <w:t xml:space="preserve">. KADAOP IV PT KAI Kota Semarang </w:t>
      </w:r>
      <w:proofErr w:type="spellStart"/>
      <w:r w:rsidRPr="00057F60">
        <w:rPr>
          <w:rFonts w:ascii="Times New Roman" w:hAnsi="Times New Roman" w:cs="Times New Roman"/>
          <w:sz w:val="24"/>
          <w:szCs w:val="24"/>
        </w:rPr>
        <w:t>sebagai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Tergugat</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diwakili</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kuasanya</w:t>
      </w:r>
      <w:proofErr w:type="spellEnd"/>
      <w:r w:rsidRPr="00057F60">
        <w:rPr>
          <w:rFonts w:ascii="Times New Roman" w:hAnsi="Times New Roman" w:cs="Times New Roman"/>
          <w:sz w:val="24"/>
          <w:szCs w:val="24"/>
        </w:rPr>
        <w:t xml:space="preserve"> AFRIZAL, SH, SUSILO YUWONO, SH, ROEDHI SETIAWAN, SH dan ENDAR BUDI </w:t>
      </w:r>
      <w:r w:rsidR="002D4467">
        <w:rPr>
          <w:rFonts w:ascii="Times New Roman" w:hAnsi="Times New Roman" w:cs="Times New Roman"/>
          <w:sz w:val="24"/>
          <w:szCs w:val="24"/>
        </w:rPr>
        <w:t xml:space="preserve"> </w:t>
      </w:r>
      <w:r w:rsidRPr="00057F60">
        <w:rPr>
          <w:rFonts w:ascii="Times New Roman" w:hAnsi="Times New Roman" w:cs="Times New Roman"/>
          <w:sz w:val="24"/>
          <w:szCs w:val="24"/>
        </w:rPr>
        <w:t xml:space="preserve">NURMANSYAH, SH para </w:t>
      </w:r>
      <w:proofErr w:type="spellStart"/>
      <w:r w:rsidRPr="00057F60">
        <w:rPr>
          <w:rFonts w:ascii="Times New Roman" w:hAnsi="Times New Roman" w:cs="Times New Roman"/>
          <w:sz w:val="24"/>
          <w:szCs w:val="24"/>
        </w:rPr>
        <w:t>advokat</w:t>
      </w:r>
      <w:proofErr w:type="spellEnd"/>
      <w:r w:rsidRPr="00057F60">
        <w:rPr>
          <w:rFonts w:ascii="Times New Roman" w:hAnsi="Times New Roman" w:cs="Times New Roman"/>
          <w:sz w:val="24"/>
          <w:szCs w:val="24"/>
        </w:rPr>
        <w:t xml:space="preserve"> pada </w:t>
      </w:r>
      <w:proofErr w:type="spellStart"/>
      <w:r w:rsidRPr="00057F60">
        <w:rPr>
          <w:rFonts w:ascii="Times New Roman" w:hAnsi="Times New Roman" w:cs="Times New Roman"/>
          <w:sz w:val="24"/>
          <w:szCs w:val="24"/>
        </w:rPr>
        <w:t>kantor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advokat</w:t>
      </w:r>
      <w:proofErr w:type="spellEnd"/>
      <w:r w:rsidRPr="00057F60">
        <w:rPr>
          <w:rFonts w:ascii="Times New Roman" w:hAnsi="Times New Roman" w:cs="Times New Roman"/>
          <w:sz w:val="24"/>
          <w:szCs w:val="24"/>
        </w:rPr>
        <w:t xml:space="preserve"> AFRIZAL, SH &amp; REKAN </w:t>
      </w:r>
      <w:proofErr w:type="spellStart"/>
      <w:r w:rsidRPr="00057F60">
        <w:rPr>
          <w:rFonts w:ascii="Times New Roman" w:hAnsi="Times New Roman" w:cs="Times New Roman"/>
          <w:sz w:val="24"/>
          <w:szCs w:val="24"/>
        </w:rPr>
        <w:t>beralamat</w:t>
      </w:r>
      <w:proofErr w:type="spellEnd"/>
      <w:r w:rsidRPr="00057F60">
        <w:rPr>
          <w:rFonts w:ascii="Times New Roman" w:hAnsi="Times New Roman" w:cs="Times New Roman"/>
          <w:sz w:val="24"/>
          <w:szCs w:val="24"/>
        </w:rPr>
        <w:t xml:space="preserve"> di Jl. </w:t>
      </w:r>
      <w:proofErr w:type="spellStart"/>
      <w:r w:rsidRPr="00057F60">
        <w:rPr>
          <w:rFonts w:ascii="Times New Roman" w:hAnsi="Times New Roman" w:cs="Times New Roman"/>
          <w:sz w:val="24"/>
          <w:szCs w:val="24"/>
        </w:rPr>
        <w:t>Pengandaan</w:t>
      </w:r>
      <w:proofErr w:type="spellEnd"/>
      <w:r w:rsidRPr="00057F60">
        <w:rPr>
          <w:rFonts w:ascii="Times New Roman" w:hAnsi="Times New Roman" w:cs="Times New Roman"/>
          <w:sz w:val="24"/>
          <w:szCs w:val="24"/>
        </w:rPr>
        <w:t xml:space="preserve"> I No. 25 </w:t>
      </w:r>
      <w:proofErr w:type="spellStart"/>
      <w:r w:rsidRPr="00057F60">
        <w:rPr>
          <w:rFonts w:ascii="Times New Roman" w:hAnsi="Times New Roman" w:cs="Times New Roman"/>
          <w:sz w:val="24"/>
          <w:szCs w:val="24"/>
        </w:rPr>
        <w:t>Sampangan</w:t>
      </w:r>
      <w:proofErr w:type="spellEnd"/>
      <w:r w:rsidRPr="00057F60">
        <w:rPr>
          <w:rFonts w:ascii="Times New Roman" w:hAnsi="Times New Roman" w:cs="Times New Roman"/>
          <w:sz w:val="24"/>
          <w:szCs w:val="24"/>
        </w:rPr>
        <w:t>, Semarang.</w:t>
      </w:r>
      <w:r w:rsidR="002D4467">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Putusan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Nomor</w:t>
      </w:r>
      <w:proofErr w:type="spellEnd"/>
      <w:r w:rsidRPr="00057F60">
        <w:rPr>
          <w:rFonts w:ascii="Times New Roman" w:hAnsi="Times New Roman" w:cs="Times New Roman"/>
          <w:sz w:val="24"/>
          <w:szCs w:val="24"/>
        </w:rPr>
        <w:t xml:space="preserve"> 27/</w:t>
      </w:r>
      <w:proofErr w:type="spellStart"/>
      <w:r w:rsidRPr="00057F60">
        <w:rPr>
          <w:rFonts w:ascii="Times New Roman" w:hAnsi="Times New Roman" w:cs="Times New Roman"/>
          <w:sz w:val="24"/>
          <w:szCs w:val="24"/>
        </w:rPr>
        <w:t>Pdt.G</w:t>
      </w:r>
      <w:proofErr w:type="spellEnd"/>
      <w:r w:rsidRPr="00057F60">
        <w:rPr>
          <w:rFonts w:ascii="Times New Roman" w:hAnsi="Times New Roman" w:cs="Times New Roman"/>
          <w:sz w:val="24"/>
          <w:szCs w:val="24"/>
        </w:rPr>
        <w:t>/2016/</w:t>
      </w:r>
      <w:proofErr w:type="spellStart"/>
      <w:r w:rsidRPr="00057F60">
        <w:rPr>
          <w:rFonts w:ascii="Times New Roman" w:hAnsi="Times New Roman" w:cs="Times New Roman"/>
          <w:sz w:val="24"/>
          <w:szCs w:val="24"/>
        </w:rPr>
        <w:t>PN.Smg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memiliki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pokok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perkara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sebagai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berikut</w:t>
      </w:r>
      <w:proofErr w:type="spellEnd"/>
      <w:r w:rsidRPr="00057F60">
        <w:rPr>
          <w:rFonts w:ascii="Times New Roman" w:hAnsi="Times New Roman" w:cs="Times New Roman"/>
          <w:sz w:val="24"/>
          <w:szCs w:val="24"/>
        </w:rPr>
        <w:t xml:space="preserve"> :</w:t>
      </w:r>
    </w:p>
    <w:p w14:paraId="5EC1DE28" w14:textId="5E0B0B7E" w:rsidR="00057F60" w:rsidRPr="002D4467" w:rsidRDefault="00057F60" w:rsidP="00B50618">
      <w:pPr>
        <w:pStyle w:val="ListParagraph"/>
        <w:numPr>
          <w:ilvl w:val="0"/>
          <w:numId w:val="27"/>
        </w:numPr>
        <w:spacing w:after="0"/>
        <w:ind w:left="567" w:hanging="283"/>
        <w:jc w:val="both"/>
        <w:rPr>
          <w:rFonts w:ascii="Times New Roman" w:hAnsi="Times New Roman" w:cs="Times New Roman"/>
          <w:sz w:val="24"/>
          <w:szCs w:val="24"/>
        </w:rPr>
      </w:pPr>
      <w:r w:rsidRPr="002D4467">
        <w:rPr>
          <w:rFonts w:ascii="Times New Roman" w:hAnsi="Times New Roman" w:cs="Times New Roman"/>
          <w:sz w:val="24"/>
          <w:szCs w:val="24"/>
        </w:rPr>
        <w:t xml:space="preserve">Rumah yang masing-masing di </w:t>
      </w:r>
      <w:proofErr w:type="spellStart"/>
      <w:r w:rsidRPr="002D4467">
        <w:rPr>
          <w:rFonts w:ascii="Times New Roman" w:hAnsi="Times New Roman" w:cs="Times New Roman"/>
          <w:sz w:val="24"/>
          <w:szCs w:val="24"/>
        </w:rPr>
        <w:t>atas</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tanah</w:t>
      </w:r>
      <w:proofErr w:type="spellEnd"/>
      <w:r w:rsidRPr="002D4467">
        <w:rPr>
          <w:rFonts w:ascii="Times New Roman" w:hAnsi="Times New Roman" w:cs="Times New Roman"/>
          <w:sz w:val="24"/>
          <w:szCs w:val="24"/>
        </w:rPr>
        <w:t xml:space="preserve"> Negara yang </w:t>
      </w:r>
      <w:proofErr w:type="spellStart"/>
      <w:r w:rsidRPr="002D4467">
        <w:rPr>
          <w:rFonts w:ascii="Times New Roman" w:hAnsi="Times New Roman" w:cs="Times New Roman"/>
          <w:sz w:val="24"/>
          <w:szCs w:val="24"/>
        </w:rPr>
        <w:t>dihuni</w:t>
      </w:r>
      <w:proofErr w:type="spellEnd"/>
      <w:r w:rsidRPr="002D4467">
        <w:rPr>
          <w:rFonts w:ascii="Times New Roman" w:hAnsi="Times New Roman" w:cs="Times New Roman"/>
          <w:sz w:val="24"/>
          <w:szCs w:val="24"/>
        </w:rPr>
        <w:t xml:space="preserve"> oleh para </w:t>
      </w:r>
      <w:proofErr w:type="spellStart"/>
      <w:r w:rsidRPr="002D4467">
        <w:rPr>
          <w:rFonts w:ascii="Times New Roman" w:hAnsi="Times New Roman" w:cs="Times New Roman"/>
          <w:sz w:val="24"/>
          <w:szCs w:val="24"/>
        </w:rPr>
        <w:t>penggugat</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secara</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turun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temurun</w:t>
      </w:r>
      <w:proofErr w:type="spellEnd"/>
      <w:r w:rsidRPr="002D4467">
        <w:rPr>
          <w:rFonts w:ascii="Times New Roman" w:hAnsi="Times New Roman" w:cs="Times New Roman"/>
          <w:sz w:val="24"/>
          <w:szCs w:val="24"/>
        </w:rPr>
        <w:t xml:space="preserve"> dan </w:t>
      </w:r>
      <w:proofErr w:type="spellStart"/>
      <w:r w:rsidRPr="002D4467">
        <w:rPr>
          <w:rFonts w:ascii="Times New Roman" w:hAnsi="Times New Roman" w:cs="Times New Roman"/>
          <w:sz w:val="24"/>
          <w:szCs w:val="24"/>
        </w:rPr>
        <w:t>membayar</w:t>
      </w:r>
      <w:proofErr w:type="spellEnd"/>
      <w:r w:rsidRPr="002D4467">
        <w:rPr>
          <w:rFonts w:ascii="Times New Roman" w:hAnsi="Times New Roman" w:cs="Times New Roman"/>
          <w:sz w:val="24"/>
          <w:szCs w:val="24"/>
        </w:rPr>
        <w:t xml:space="preserve"> PBB, </w:t>
      </w:r>
      <w:proofErr w:type="spellStart"/>
      <w:r w:rsidRPr="002D4467">
        <w:rPr>
          <w:rFonts w:ascii="Times New Roman" w:hAnsi="Times New Roman" w:cs="Times New Roman"/>
          <w:sz w:val="24"/>
          <w:szCs w:val="24"/>
        </w:rPr>
        <w:t>rumah</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tersebut</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belum</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pernah</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ditetapkan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sebagai</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rumah</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jabatan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maupun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rumah</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instansi</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sebagaimana</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dimaksud</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dalam</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Pasal</w:t>
      </w:r>
      <w:proofErr w:type="spellEnd"/>
      <w:r w:rsidRPr="002D4467">
        <w:rPr>
          <w:rFonts w:ascii="Times New Roman" w:hAnsi="Times New Roman" w:cs="Times New Roman"/>
          <w:sz w:val="24"/>
          <w:szCs w:val="24"/>
        </w:rPr>
        <w:t xml:space="preserve"> 1 </w:t>
      </w:r>
      <w:proofErr w:type="spellStart"/>
      <w:r w:rsidRPr="002D4467">
        <w:rPr>
          <w:rFonts w:ascii="Times New Roman" w:hAnsi="Times New Roman" w:cs="Times New Roman"/>
          <w:sz w:val="24"/>
          <w:szCs w:val="24"/>
        </w:rPr>
        <w:t>angka</w:t>
      </w:r>
      <w:proofErr w:type="spellEnd"/>
      <w:r w:rsidRPr="002D4467">
        <w:rPr>
          <w:rFonts w:ascii="Times New Roman" w:hAnsi="Times New Roman" w:cs="Times New Roman"/>
          <w:sz w:val="24"/>
          <w:szCs w:val="24"/>
        </w:rPr>
        <w:t xml:space="preserve"> 5 dan 6 PP No. 40 </w:t>
      </w:r>
      <w:proofErr w:type="spellStart"/>
      <w:r w:rsidRPr="002D4467">
        <w:rPr>
          <w:rFonts w:ascii="Times New Roman" w:hAnsi="Times New Roman" w:cs="Times New Roman"/>
          <w:sz w:val="24"/>
          <w:szCs w:val="24"/>
        </w:rPr>
        <w:t>Tahun</w:t>
      </w:r>
      <w:proofErr w:type="spellEnd"/>
      <w:r w:rsidRPr="002D4467">
        <w:rPr>
          <w:rFonts w:ascii="Times New Roman" w:hAnsi="Times New Roman" w:cs="Times New Roman"/>
          <w:sz w:val="24"/>
          <w:szCs w:val="24"/>
        </w:rPr>
        <w:t xml:space="preserve"> 1994 </w:t>
      </w:r>
      <w:proofErr w:type="spellStart"/>
      <w:r w:rsidRPr="002D4467">
        <w:rPr>
          <w:rFonts w:ascii="Times New Roman" w:hAnsi="Times New Roman" w:cs="Times New Roman"/>
          <w:sz w:val="24"/>
          <w:szCs w:val="24"/>
        </w:rPr>
        <w:t>tentang</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Rumah</w:t>
      </w:r>
      <w:proofErr w:type="spellEnd"/>
      <w:r w:rsidRPr="002D4467">
        <w:rPr>
          <w:rFonts w:ascii="Times New Roman" w:hAnsi="Times New Roman" w:cs="Times New Roman"/>
          <w:sz w:val="24"/>
          <w:szCs w:val="24"/>
        </w:rPr>
        <w:t xml:space="preserve"> Negara dan </w:t>
      </w:r>
      <w:proofErr w:type="spellStart"/>
      <w:r w:rsidRPr="002D4467">
        <w:rPr>
          <w:rFonts w:ascii="Times New Roman" w:hAnsi="Times New Roman" w:cs="Times New Roman"/>
          <w:sz w:val="24"/>
          <w:szCs w:val="24"/>
        </w:rPr>
        <w:t>berdasarkan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penjelasan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Pasal</w:t>
      </w:r>
      <w:proofErr w:type="spellEnd"/>
      <w:r w:rsidRPr="002D4467">
        <w:rPr>
          <w:rFonts w:ascii="Times New Roman" w:hAnsi="Times New Roman" w:cs="Times New Roman"/>
          <w:sz w:val="24"/>
          <w:szCs w:val="24"/>
        </w:rPr>
        <w:t xml:space="preserve"> 1 UU No. 86 </w:t>
      </w:r>
      <w:proofErr w:type="spellStart"/>
      <w:r w:rsidRPr="002D4467">
        <w:rPr>
          <w:rFonts w:ascii="Times New Roman" w:hAnsi="Times New Roman" w:cs="Times New Roman"/>
          <w:sz w:val="24"/>
          <w:szCs w:val="24"/>
        </w:rPr>
        <w:t>Tahun</w:t>
      </w:r>
      <w:proofErr w:type="spellEnd"/>
      <w:r w:rsidRPr="002D4467">
        <w:rPr>
          <w:rFonts w:ascii="Times New Roman" w:hAnsi="Times New Roman" w:cs="Times New Roman"/>
          <w:sz w:val="24"/>
          <w:szCs w:val="24"/>
        </w:rPr>
        <w:t xml:space="preserve"> 1958 Para </w:t>
      </w:r>
      <w:proofErr w:type="spellStart"/>
      <w:r w:rsidRPr="002D4467">
        <w:rPr>
          <w:rFonts w:ascii="Times New Roman" w:hAnsi="Times New Roman" w:cs="Times New Roman"/>
          <w:sz w:val="24"/>
          <w:szCs w:val="24"/>
        </w:rPr>
        <w:t>penggugat</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masih</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berhak</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untuk</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hidup</w:t>
      </w:r>
      <w:proofErr w:type="spellEnd"/>
      <w:r w:rsidRPr="002D4467">
        <w:rPr>
          <w:rFonts w:ascii="Times New Roman" w:hAnsi="Times New Roman" w:cs="Times New Roman"/>
          <w:sz w:val="24"/>
          <w:szCs w:val="24"/>
        </w:rPr>
        <w:t xml:space="preserve"> </w:t>
      </w:r>
      <w:r w:rsidRPr="002D4467">
        <w:rPr>
          <w:rFonts w:ascii="Times New Roman" w:hAnsi="Times New Roman" w:cs="Times New Roman"/>
          <w:sz w:val="24"/>
          <w:szCs w:val="24"/>
        </w:rPr>
        <w:lastRenderedPageBreak/>
        <w:t xml:space="preserve">dan </w:t>
      </w:r>
      <w:proofErr w:type="spellStart"/>
      <w:r w:rsidRPr="002D4467">
        <w:rPr>
          <w:rFonts w:ascii="Times New Roman" w:hAnsi="Times New Roman" w:cs="Times New Roman"/>
          <w:sz w:val="24"/>
          <w:szCs w:val="24"/>
        </w:rPr>
        <w:t>menghuni</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rumah</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diatas</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tanah</w:t>
      </w:r>
      <w:proofErr w:type="spellEnd"/>
      <w:r w:rsidRPr="002D4467">
        <w:rPr>
          <w:rFonts w:ascii="Times New Roman" w:hAnsi="Times New Roman" w:cs="Times New Roman"/>
          <w:sz w:val="24"/>
          <w:szCs w:val="24"/>
        </w:rPr>
        <w:t xml:space="preserve"> Negara </w:t>
      </w:r>
      <w:proofErr w:type="spellStart"/>
      <w:r w:rsidRPr="002D4467">
        <w:rPr>
          <w:rFonts w:ascii="Times New Roman" w:hAnsi="Times New Roman" w:cs="Times New Roman"/>
          <w:sz w:val="24"/>
          <w:szCs w:val="24"/>
        </w:rPr>
        <w:t>tersebut</w:t>
      </w:r>
      <w:proofErr w:type="spellEnd"/>
      <w:r w:rsidRPr="002D4467">
        <w:rPr>
          <w:rFonts w:ascii="Times New Roman" w:hAnsi="Times New Roman" w:cs="Times New Roman"/>
          <w:sz w:val="24"/>
          <w:szCs w:val="24"/>
        </w:rPr>
        <w:t>.</w:t>
      </w:r>
    </w:p>
    <w:p w14:paraId="2623E50B" w14:textId="6D1015AA" w:rsidR="00057F60" w:rsidRPr="002D4467" w:rsidRDefault="00057F60" w:rsidP="00B50618">
      <w:pPr>
        <w:pStyle w:val="ListParagraph"/>
        <w:numPr>
          <w:ilvl w:val="0"/>
          <w:numId w:val="27"/>
        </w:numPr>
        <w:spacing w:after="0"/>
        <w:ind w:left="567" w:hanging="283"/>
        <w:jc w:val="both"/>
        <w:rPr>
          <w:rFonts w:ascii="Times New Roman" w:hAnsi="Times New Roman" w:cs="Times New Roman"/>
          <w:sz w:val="24"/>
          <w:szCs w:val="24"/>
        </w:rPr>
      </w:pPr>
      <w:proofErr w:type="spellStart"/>
      <w:r w:rsidRPr="002D4467">
        <w:rPr>
          <w:rFonts w:ascii="Times New Roman" w:hAnsi="Times New Roman" w:cs="Times New Roman"/>
          <w:sz w:val="24"/>
          <w:szCs w:val="24"/>
        </w:rPr>
        <w:t>Tergugat</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secara</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sepihak</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telah</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melakukan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penarikan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sewa</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kepada</w:t>
      </w:r>
      <w:proofErr w:type="spellEnd"/>
      <w:r w:rsidRPr="002D4467">
        <w:rPr>
          <w:rFonts w:ascii="Times New Roman" w:hAnsi="Times New Roman" w:cs="Times New Roman"/>
          <w:sz w:val="24"/>
          <w:szCs w:val="24"/>
        </w:rPr>
        <w:t xml:space="preserve"> Para </w:t>
      </w:r>
      <w:proofErr w:type="spellStart"/>
      <w:r w:rsidRPr="002D4467">
        <w:rPr>
          <w:rFonts w:ascii="Times New Roman" w:hAnsi="Times New Roman" w:cs="Times New Roman"/>
          <w:sz w:val="24"/>
          <w:szCs w:val="24"/>
        </w:rPr>
        <w:t>Penggugat</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dengan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ancaman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apabila</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tidak</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membayar</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sewa</w:t>
      </w:r>
      <w:proofErr w:type="spellEnd"/>
      <w:r w:rsidRPr="002D4467">
        <w:rPr>
          <w:rFonts w:ascii="Times New Roman" w:hAnsi="Times New Roman" w:cs="Times New Roman"/>
          <w:sz w:val="24"/>
          <w:szCs w:val="24"/>
        </w:rPr>
        <w:t xml:space="preserve"> yang </w:t>
      </w:r>
      <w:proofErr w:type="spellStart"/>
      <w:r w:rsidRPr="002D4467">
        <w:rPr>
          <w:rFonts w:ascii="Times New Roman" w:hAnsi="Times New Roman" w:cs="Times New Roman"/>
          <w:sz w:val="24"/>
          <w:szCs w:val="24"/>
        </w:rPr>
        <w:t>telah</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ditentukan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Tergugat</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maka</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Tergugat</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akan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mengosongkan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secara</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paksa</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karena</w:t>
      </w:r>
      <w:proofErr w:type="spellEnd"/>
      <w:r w:rsidRPr="002D4467">
        <w:rPr>
          <w:rFonts w:ascii="Times New Roman" w:hAnsi="Times New Roman" w:cs="Times New Roman"/>
          <w:sz w:val="24"/>
          <w:szCs w:val="24"/>
        </w:rPr>
        <w:t>:</w:t>
      </w:r>
    </w:p>
    <w:p w14:paraId="6240BB63" w14:textId="0042D8DC" w:rsidR="00057F60" w:rsidRPr="00A75DD6" w:rsidRDefault="00057F60" w:rsidP="00B50618">
      <w:pPr>
        <w:pStyle w:val="ListParagraph"/>
        <w:numPr>
          <w:ilvl w:val="0"/>
          <w:numId w:val="28"/>
        </w:numPr>
        <w:spacing w:after="0"/>
        <w:ind w:left="851" w:hanging="284"/>
        <w:jc w:val="both"/>
        <w:rPr>
          <w:rFonts w:ascii="Times New Roman" w:hAnsi="Times New Roman" w:cs="Times New Roman"/>
          <w:sz w:val="24"/>
          <w:szCs w:val="24"/>
        </w:rPr>
      </w:pPr>
      <w:r w:rsidRPr="002D4467">
        <w:rPr>
          <w:rFonts w:ascii="Times New Roman" w:hAnsi="Times New Roman" w:cs="Times New Roman"/>
          <w:sz w:val="24"/>
          <w:szCs w:val="24"/>
        </w:rPr>
        <w:t xml:space="preserve">Para </w:t>
      </w:r>
      <w:proofErr w:type="spellStart"/>
      <w:r w:rsidRPr="002D4467">
        <w:rPr>
          <w:rFonts w:ascii="Times New Roman" w:hAnsi="Times New Roman" w:cs="Times New Roman"/>
          <w:sz w:val="24"/>
          <w:szCs w:val="24"/>
        </w:rPr>
        <w:t>penggugat</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sebagai</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anak</w:t>
      </w:r>
      <w:proofErr w:type="spellEnd"/>
      <w:r w:rsidRPr="002D4467">
        <w:rPr>
          <w:rFonts w:ascii="Times New Roman" w:hAnsi="Times New Roman" w:cs="Times New Roman"/>
          <w:sz w:val="24"/>
          <w:szCs w:val="24"/>
        </w:rPr>
        <w:t xml:space="preserve"> dan </w:t>
      </w:r>
      <w:proofErr w:type="spellStart"/>
      <w:r w:rsidRPr="002D4467">
        <w:rPr>
          <w:rFonts w:ascii="Times New Roman" w:hAnsi="Times New Roman" w:cs="Times New Roman"/>
          <w:sz w:val="24"/>
          <w:szCs w:val="24"/>
        </w:rPr>
        <w:t>atau</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bekas</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karyawan</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Kereta</w:t>
      </w:r>
      <w:proofErr w:type="spellEnd"/>
      <w:r w:rsidRPr="002D4467">
        <w:rPr>
          <w:rFonts w:ascii="Times New Roman" w:hAnsi="Times New Roman" w:cs="Times New Roman"/>
          <w:sz w:val="24"/>
          <w:szCs w:val="24"/>
        </w:rPr>
        <w:t xml:space="preserve"> </w:t>
      </w:r>
      <w:proofErr w:type="spellStart"/>
      <w:r w:rsidRPr="002D4467">
        <w:rPr>
          <w:rFonts w:ascii="Times New Roman" w:hAnsi="Times New Roman" w:cs="Times New Roman"/>
          <w:sz w:val="24"/>
          <w:szCs w:val="24"/>
        </w:rPr>
        <w:t>Api</w:t>
      </w:r>
      <w:proofErr w:type="spellEnd"/>
      <w:r w:rsidRPr="002D4467">
        <w:rPr>
          <w:rFonts w:ascii="Times New Roman" w:hAnsi="Times New Roman" w:cs="Times New Roman"/>
          <w:sz w:val="24"/>
          <w:szCs w:val="24"/>
        </w:rPr>
        <w:t xml:space="preserve"> </w:t>
      </w:r>
      <w:r w:rsidRPr="00A75DD6">
        <w:rPr>
          <w:rFonts w:ascii="Times New Roman" w:hAnsi="Times New Roman" w:cs="Times New Roman"/>
          <w:sz w:val="24"/>
          <w:szCs w:val="24"/>
        </w:rPr>
        <w:t xml:space="preserve">Belanda </w:t>
      </w:r>
      <w:proofErr w:type="spellStart"/>
      <w:r w:rsidRPr="00A75DD6">
        <w:rPr>
          <w:rFonts w:ascii="Times New Roman" w:hAnsi="Times New Roman" w:cs="Times New Roman"/>
          <w:sz w:val="24"/>
          <w:szCs w:val="24"/>
        </w:rPr>
        <w:t>secara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yuridis</w:t>
      </w:r>
      <w:proofErr w:type="spellEnd"/>
      <w:r w:rsidRPr="00A75DD6">
        <w:rPr>
          <w:rFonts w:ascii="Times New Roman" w:hAnsi="Times New Roman" w:cs="Times New Roman"/>
          <w:sz w:val="24"/>
          <w:szCs w:val="24"/>
        </w:rPr>
        <w:t xml:space="preserve"> formal </w:t>
      </w:r>
      <w:proofErr w:type="spellStart"/>
      <w:r w:rsidRPr="00A75DD6">
        <w:rPr>
          <w:rFonts w:ascii="Times New Roman" w:hAnsi="Times New Roman" w:cs="Times New Roman"/>
          <w:sz w:val="24"/>
          <w:szCs w:val="24"/>
        </w:rPr>
        <w:t>masih</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termasuk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aset</w:t>
      </w:r>
      <w:proofErr w:type="spellEnd"/>
      <w:r w:rsidRPr="00A75DD6">
        <w:rPr>
          <w:rFonts w:ascii="Times New Roman" w:hAnsi="Times New Roman" w:cs="Times New Roman"/>
          <w:sz w:val="24"/>
          <w:szCs w:val="24"/>
        </w:rPr>
        <w:t xml:space="preserve"> Negara dan </w:t>
      </w:r>
      <w:proofErr w:type="spellStart"/>
      <w:r w:rsidRPr="00A75DD6">
        <w:rPr>
          <w:rFonts w:ascii="Times New Roman" w:hAnsi="Times New Roman" w:cs="Times New Roman"/>
          <w:sz w:val="24"/>
          <w:szCs w:val="24"/>
        </w:rPr>
        <w:t>belum</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menjadi</w:t>
      </w:r>
      <w:proofErr w:type="spellEnd"/>
      <w:r w:rsidRPr="00A75DD6">
        <w:rPr>
          <w:rFonts w:ascii="Times New Roman" w:hAnsi="Times New Roman" w:cs="Times New Roman"/>
          <w:sz w:val="24"/>
          <w:szCs w:val="24"/>
        </w:rPr>
        <w:t xml:space="preserve"> asset </w:t>
      </w:r>
      <w:proofErr w:type="spellStart"/>
      <w:r w:rsidRPr="00A75DD6">
        <w:rPr>
          <w:rFonts w:ascii="Times New Roman" w:hAnsi="Times New Roman" w:cs="Times New Roman"/>
          <w:sz w:val="24"/>
          <w:szCs w:val="24"/>
        </w:rPr>
        <w:t>tergugat</w:t>
      </w:r>
      <w:proofErr w:type="spellEnd"/>
      <w:r w:rsidRPr="00A75DD6">
        <w:rPr>
          <w:rFonts w:ascii="Times New Roman" w:hAnsi="Times New Roman" w:cs="Times New Roman"/>
          <w:sz w:val="24"/>
          <w:szCs w:val="24"/>
        </w:rPr>
        <w:t>.</w:t>
      </w:r>
    </w:p>
    <w:p w14:paraId="070454C2" w14:textId="363525EE" w:rsidR="00057F60" w:rsidRPr="00A75DD6" w:rsidRDefault="00057F60" w:rsidP="00B50618">
      <w:pPr>
        <w:pStyle w:val="ListParagraph"/>
        <w:numPr>
          <w:ilvl w:val="0"/>
          <w:numId w:val="28"/>
        </w:numPr>
        <w:spacing w:after="0"/>
        <w:ind w:left="851" w:hanging="284"/>
        <w:jc w:val="both"/>
        <w:rPr>
          <w:rFonts w:ascii="Times New Roman" w:hAnsi="Times New Roman" w:cs="Times New Roman"/>
          <w:sz w:val="24"/>
          <w:szCs w:val="24"/>
        </w:rPr>
      </w:pPr>
      <w:proofErr w:type="spellStart"/>
      <w:r w:rsidRPr="00A75DD6">
        <w:rPr>
          <w:rFonts w:ascii="Times New Roman" w:hAnsi="Times New Roman" w:cs="Times New Roman"/>
          <w:sz w:val="24"/>
          <w:szCs w:val="24"/>
        </w:rPr>
        <w:t>Objek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sengketa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ketika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dialihkan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kepada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Perum</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atau</w:t>
      </w:r>
      <w:proofErr w:type="spellEnd"/>
      <w:r w:rsidRPr="00A75DD6">
        <w:rPr>
          <w:rFonts w:ascii="Times New Roman" w:hAnsi="Times New Roman" w:cs="Times New Roman"/>
          <w:sz w:val="24"/>
          <w:szCs w:val="24"/>
        </w:rPr>
        <w:t xml:space="preserve"> Persero </w:t>
      </w:r>
      <w:proofErr w:type="spellStart"/>
      <w:r w:rsidRPr="00A75DD6">
        <w:rPr>
          <w:rFonts w:ascii="Times New Roman" w:hAnsi="Times New Roman" w:cs="Times New Roman"/>
          <w:sz w:val="24"/>
          <w:szCs w:val="24"/>
        </w:rPr>
        <w:t>tidak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termasuk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kekayaan</w:t>
      </w:r>
      <w:proofErr w:type="spellEnd"/>
      <w:r w:rsidRPr="00A75DD6">
        <w:rPr>
          <w:rFonts w:ascii="Times New Roman" w:hAnsi="Times New Roman" w:cs="Times New Roman"/>
          <w:sz w:val="24"/>
          <w:szCs w:val="24"/>
        </w:rPr>
        <w:t xml:space="preserve"> Negara yang </w:t>
      </w:r>
      <w:proofErr w:type="spellStart"/>
      <w:r w:rsidRPr="00A75DD6">
        <w:rPr>
          <w:rFonts w:ascii="Times New Roman" w:hAnsi="Times New Roman" w:cs="Times New Roman"/>
          <w:sz w:val="24"/>
          <w:szCs w:val="24"/>
        </w:rPr>
        <w:t>dipisahkan</w:t>
      </w:r>
      <w:proofErr w:type="spellEnd"/>
      <w:r w:rsidRPr="00A75DD6">
        <w:rPr>
          <w:rFonts w:ascii="Times New Roman" w:hAnsi="Times New Roman" w:cs="Times New Roman"/>
          <w:sz w:val="24"/>
          <w:szCs w:val="24"/>
        </w:rPr>
        <w:t>.</w:t>
      </w:r>
    </w:p>
    <w:p w14:paraId="0CBE0A8D" w14:textId="7CBB1E7F" w:rsidR="00057F60" w:rsidRPr="00A75DD6" w:rsidRDefault="00057F60" w:rsidP="00B50618">
      <w:pPr>
        <w:pStyle w:val="ListParagraph"/>
        <w:numPr>
          <w:ilvl w:val="0"/>
          <w:numId w:val="28"/>
        </w:numPr>
        <w:spacing w:after="0"/>
        <w:ind w:left="851" w:hanging="284"/>
        <w:jc w:val="both"/>
        <w:rPr>
          <w:rFonts w:ascii="Times New Roman" w:hAnsi="Times New Roman" w:cs="Times New Roman"/>
          <w:sz w:val="24"/>
          <w:szCs w:val="24"/>
        </w:rPr>
      </w:pPr>
      <w:proofErr w:type="spellStart"/>
      <w:r w:rsidRPr="00A75DD6">
        <w:rPr>
          <w:rFonts w:ascii="Times New Roman" w:hAnsi="Times New Roman" w:cs="Times New Roman"/>
          <w:sz w:val="24"/>
          <w:szCs w:val="24"/>
        </w:rPr>
        <w:t>Objek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sengketa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masih</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menjadi</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bagian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kekayaan</w:t>
      </w:r>
      <w:proofErr w:type="spellEnd"/>
      <w:r w:rsidRPr="00A75DD6">
        <w:rPr>
          <w:rFonts w:ascii="Times New Roman" w:hAnsi="Times New Roman" w:cs="Times New Roman"/>
          <w:sz w:val="24"/>
          <w:szCs w:val="24"/>
        </w:rPr>
        <w:t xml:space="preserve"> Negara yang </w:t>
      </w:r>
      <w:proofErr w:type="spellStart"/>
      <w:r w:rsidRPr="00A75DD6">
        <w:rPr>
          <w:rFonts w:ascii="Times New Roman" w:hAnsi="Times New Roman" w:cs="Times New Roman"/>
          <w:sz w:val="24"/>
          <w:szCs w:val="24"/>
        </w:rPr>
        <w:t>ditanamkan</w:t>
      </w:r>
      <w:proofErr w:type="spellEnd"/>
      <w:r w:rsidRPr="00A75DD6">
        <w:rPr>
          <w:rFonts w:ascii="Times New Roman" w:hAnsi="Times New Roman" w:cs="Times New Roman"/>
          <w:sz w:val="24"/>
          <w:szCs w:val="24"/>
        </w:rPr>
        <w:t xml:space="preserve"> oleh Negara.</w:t>
      </w:r>
    </w:p>
    <w:p w14:paraId="5390D2C0" w14:textId="746B8A64" w:rsidR="00057F60" w:rsidRPr="00A75DD6" w:rsidRDefault="00057F60" w:rsidP="00B50618">
      <w:pPr>
        <w:pStyle w:val="ListParagraph"/>
        <w:numPr>
          <w:ilvl w:val="0"/>
          <w:numId w:val="28"/>
        </w:numPr>
        <w:spacing w:after="0"/>
        <w:ind w:left="851" w:hanging="284"/>
        <w:jc w:val="both"/>
        <w:rPr>
          <w:rFonts w:ascii="Times New Roman" w:hAnsi="Times New Roman" w:cs="Times New Roman"/>
          <w:sz w:val="24"/>
          <w:szCs w:val="24"/>
        </w:rPr>
      </w:pPr>
      <w:proofErr w:type="spellStart"/>
      <w:r w:rsidRPr="00A75DD6">
        <w:rPr>
          <w:rFonts w:ascii="Times New Roman" w:hAnsi="Times New Roman" w:cs="Times New Roman"/>
          <w:sz w:val="24"/>
          <w:szCs w:val="24"/>
        </w:rPr>
        <w:t>Objek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sengketa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sertifikatnya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masih</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atas</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nama</w:t>
      </w:r>
      <w:proofErr w:type="spellEnd"/>
      <w:r w:rsidRPr="00A75DD6">
        <w:rPr>
          <w:rFonts w:ascii="Times New Roman" w:hAnsi="Times New Roman" w:cs="Times New Roman"/>
          <w:sz w:val="24"/>
          <w:szCs w:val="24"/>
        </w:rPr>
        <w:t xml:space="preserve"> Perusahaan </w:t>
      </w:r>
      <w:proofErr w:type="spellStart"/>
      <w:r w:rsidRPr="00A75DD6">
        <w:rPr>
          <w:rFonts w:ascii="Times New Roman" w:hAnsi="Times New Roman" w:cs="Times New Roman"/>
          <w:sz w:val="24"/>
          <w:szCs w:val="24"/>
        </w:rPr>
        <w:t>Jawatan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Kereta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Api</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dimana</w:t>
      </w:r>
      <w:proofErr w:type="spellEnd"/>
      <w:r w:rsidRPr="00A75DD6">
        <w:rPr>
          <w:rFonts w:ascii="Times New Roman" w:hAnsi="Times New Roman" w:cs="Times New Roman"/>
          <w:sz w:val="24"/>
          <w:szCs w:val="24"/>
        </w:rPr>
        <w:t xml:space="preserve"> modal dan </w:t>
      </w:r>
      <w:proofErr w:type="spellStart"/>
      <w:r w:rsidRPr="00A75DD6">
        <w:rPr>
          <w:rFonts w:ascii="Times New Roman" w:hAnsi="Times New Roman" w:cs="Times New Roman"/>
          <w:sz w:val="24"/>
          <w:szCs w:val="24"/>
        </w:rPr>
        <w:t>kekayaan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Jawatan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masih</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menjadi</w:t>
      </w:r>
      <w:proofErr w:type="spellEnd"/>
      <w:r w:rsidRPr="00A75DD6">
        <w:rPr>
          <w:rFonts w:ascii="Times New Roman" w:hAnsi="Times New Roman" w:cs="Times New Roman"/>
          <w:sz w:val="24"/>
          <w:szCs w:val="24"/>
        </w:rPr>
        <w:t xml:space="preserve"> modal dan </w:t>
      </w:r>
      <w:proofErr w:type="spellStart"/>
      <w:r w:rsidRPr="00A75DD6">
        <w:rPr>
          <w:rFonts w:ascii="Times New Roman" w:hAnsi="Times New Roman" w:cs="Times New Roman"/>
          <w:sz w:val="24"/>
          <w:szCs w:val="24"/>
        </w:rPr>
        <w:t>kekayaan</w:t>
      </w:r>
      <w:proofErr w:type="spellEnd"/>
      <w:r w:rsidRPr="00A75DD6">
        <w:rPr>
          <w:rFonts w:ascii="Times New Roman" w:hAnsi="Times New Roman" w:cs="Times New Roman"/>
          <w:sz w:val="24"/>
          <w:szCs w:val="24"/>
        </w:rPr>
        <w:t xml:space="preserve"> Negara yang </w:t>
      </w:r>
      <w:proofErr w:type="spellStart"/>
      <w:r w:rsidRPr="00A75DD6">
        <w:rPr>
          <w:rFonts w:ascii="Times New Roman" w:hAnsi="Times New Roman" w:cs="Times New Roman"/>
          <w:sz w:val="24"/>
          <w:szCs w:val="24"/>
        </w:rPr>
        <w:t>belum</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dipisahkan</w:t>
      </w:r>
      <w:proofErr w:type="spellEnd"/>
      <w:r w:rsidRPr="00A75DD6">
        <w:rPr>
          <w:rFonts w:ascii="Times New Roman" w:hAnsi="Times New Roman" w:cs="Times New Roman"/>
          <w:sz w:val="24"/>
          <w:szCs w:val="24"/>
        </w:rPr>
        <w:t>.</w:t>
      </w:r>
    </w:p>
    <w:p w14:paraId="60B86D2B" w14:textId="0F07F2AA" w:rsidR="00057F60" w:rsidRPr="00A75DD6" w:rsidRDefault="00057F60" w:rsidP="00B50618">
      <w:pPr>
        <w:pStyle w:val="ListParagraph"/>
        <w:numPr>
          <w:ilvl w:val="0"/>
          <w:numId w:val="28"/>
        </w:numPr>
        <w:spacing w:after="0"/>
        <w:ind w:left="851" w:hanging="284"/>
        <w:jc w:val="both"/>
        <w:rPr>
          <w:rFonts w:ascii="Times New Roman" w:hAnsi="Times New Roman" w:cs="Times New Roman"/>
          <w:sz w:val="24"/>
          <w:szCs w:val="24"/>
        </w:rPr>
      </w:pPr>
      <w:proofErr w:type="spellStart"/>
      <w:r w:rsidRPr="00A75DD6">
        <w:rPr>
          <w:rFonts w:ascii="Times New Roman" w:hAnsi="Times New Roman" w:cs="Times New Roman"/>
          <w:sz w:val="24"/>
          <w:szCs w:val="24"/>
        </w:rPr>
        <w:t>Objek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sengketa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tetap</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berstatus</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milik</w:t>
      </w:r>
      <w:proofErr w:type="spellEnd"/>
      <w:r w:rsidRPr="00A75DD6">
        <w:rPr>
          <w:rFonts w:ascii="Times New Roman" w:hAnsi="Times New Roman" w:cs="Times New Roman"/>
          <w:sz w:val="24"/>
          <w:szCs w:val="24"/>
        </w:rPr>
        <w:t xml:space="preserve"> Negara, yang </w:t>
      </w:r>
      <w:proofErr w:type="spellStart"/>
      <w:r w:rsidRPr="00A75DD6">
        <w:rPr>
          <w:rFonts w:ascii="Times New Roman" w:hAnsi="Times New Roman" w:cs="Times New Roman"/>
          <w:sz w:val="24"/>
          <w:szCs w:val="24"/>
        </w:rPr>
        <w:t>penyelesaiannya</w:t>
      </w:r>
      <w:proofErr w:type="spellEnd"/>
      <w:r w:rsidRPr="00A75DD6">
        <w:rPr>
          <w:rFonts w:ascii="Times New Roman" w:hAnsi="Times New Roman" w:cs="Times New Roman"/>
          <w:sz w:val="24"/>
          <w:szCs w:val="24"/>
        </w:rPr>
        <w:t xml:space="preserve"> </w:t>
      </w:r>
      <w:r w:rsid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dilakukan</w:t>
      </w:r>
      <w:proofErr w:type="spellEnd"/>
      <w:r w:rsidRPr="00A75DD6">
        <w:rPr>
          <w:rFonts w:ascii="Times New Roman" w:hAnsi="Times New Roman" w:cs="Times New Roman"/>
          <w:sz w:val="24"/>
          <w:szCs w:val="24"/>
        </w:rPr>
        <w:t xml:space="preserve"> oleh negara </w:t>
      </w:r>
      <w:proofErr w:type="spellStart"/>
      <w:r w:rsidRPr="00A75DD6">
        <w:rPr>
          <w:rFonts w:ascii="Times New Roman" w:hAnsi="Times New Roman" w:cs="Times New Roman"/>
          <w:sz w:val="24"/>
          <w:szCs w:val="24"/>
        </w:rPr>
        <w:t>melalui</w:t>
      </w:r>
      <w:proofErr w:type="spellEnd"/>
      <w:r w:rsidRPr="00A75DD6">
        <w:rPr>
          <w:rFonts w:ascii="Times New Roman" w:hAnsi="Times New Roman" w:cs="Times New Roman"/>
          <w:sz w:val="24"/>
          <w:szCs w:val="24"/>
        </w:rPr>
        <w:t xml:space="preserve"> Menteri </w:t>
      </w:r>
      <w:proofErr w:type="spellStart"/>
      <w:r w:rsidRPr="00A75DD6">
        <w:rPr>
          <w:rFonts w:ascii="Times New Roman" w:hAnsi="Times New Roman" w:cs="Times New Roman"/>
          <w:sz w:val="24"/>
          <w:szCs w:val="24"/>
        </w:rPr>
        <w:t>Keuangan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selaku</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Pengelola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barang</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milik</w:t>
      </w:r>
      <w:proofErr w:type="spellEnd"/>
      <w:r w:rsidRPr="00A75DD6">
        <w:rPr>
          <w:rFonts w:ascii="Times New Roman" w:hAnsi="Times New Roman" w:cs="Times New Roman"/>
          <w:sz w:val="24"/>
          <w:szCs w:val="24"/>
        </w:rPr>
        <w:t xml:space="preserve"> Negara </w:t>
      </w:r>
      <w:proofErr w:type="spellStart"/>
      <w:r w:rsidRPr="00A75DD6">
        <w:rPr>
          <w:rFonts w:ascii="Times New Roman" w:hAnsi="Times New Roman" w:cs="Times New Roman"/>
          <w:sz w:val="24"/>
          <w:szCs w:val="24"/>
        </w:rPr>
        <w:t>bukan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dilakukan</w:t>
      </w:r>
      <w:proofErr w:type="spellEnd"/>
      <w:r w:rsidRPr="00A75DD6">
        <w:rPr>
          <w:rFonts w:ascii="Times New Roman" w:hAnsi="Times New Roman" w:cs="Times New Roman"/>
          <w:sz w:val="24"/>
          <w:szCs w:val="24"/>
        </w:rPr>
        <w:t xml:space="preserve"> PT KAI Pusat di Bandung </w:t>
      </w:r>
      <w:proofErr w:type="spellStart"/>
      <w:r w:rsidRPr="00A75DD6">
        <w:rPr>
          <w:rFonts w:ascii="Times New Roman" w:hAnsi="Times New Roman" w:cs="Times New Roman"/>
          <w:sz w:val="24"/>
          <w:szCs w:val="24"/>
        </w:rPr>
        <w:t>Cq</w:t>
      </w:r>
      <w:proofErr w:type="spellEnd"/>
      <w:r w:rsidRPr="00A75DD6">
        <w:rPr>
          <w:rFonts w:ascii="Times New Roman" w:hAnsi="Times New Roman" w:cs="Times New Roman"/>
          <w:sz w:val="24"/>
          <w:szCs w:val="24"/>
        </w:rPr>
        <w:t>. KADAOP IV Kota Semarang.</w:t>
      </w:r>
    </w:p>
    <w:p w14:paraId="0838F2C9" w14:textId="778219B9" w:rsidR="00A75DD6" w:rsidRPr="00B50618" w:rsidRDefault="00057F60" w:rsidP="00B50618">
      <w:pPr>
        <w:pStyle w:val="ListParagraph"/>
        <w:numPr>
          <w:ilvl w:val="0"/>
          <w:numId w:val="33"/>
        </w:numPr>
        <w:spacing w:after="0"/>
        <w:ind w:left="567" w:hanging="283"/>
        <w:jc w:val="both"/>
        <w:rPr>
          <w:rFonts w:ascii="Times New Roman" w:hAnsi="Times New Roman" w:cs="Times New Roman"/>
          <w:b/>
          <w:bCs/>
          <w:sz w:val="24"/>
          <w:szCs w:val="24"/>
          <w:lang w:val="pt-PT"/>
        </w:rPr>
      </w:pPr>
      <w:proofErr w:type="spellStart"/>
      <w:r w:rsidRPr="00B50618">
        <w:rPr>
          <w:rFonts w:ascii="Times New Roman" w:hAnsi="Times New Roman" w:cs="Times New Roman"/>
          <w:b/>
          <w:bCs/>
          <w:sz w:val="24"/>
          <w:szCs w:val="24"/>
          <w:lang w:val="pt-PT"/>
        </w:rPr>
        <w:t>Hak</w:t>
      </w:r>
      <w:proofErr w:type="spellEnd"/>
      <w:r w:rsidRPr="00B50618">
        <w:rPr>
          <w:rFonts w:ascii="Times New Roman" w:hAnsi="Times New Roman" w:cs="Times New Roman"/>
          <w:b/>
          <w:bCs/>
          <w:sz w:val="24"/>
          <w:szCs w:val="24"/>
          <w:lang w:val="pt-PT"/>
        </w:rPr>
        <w:t xml:space="preserve"> Atas </w:t>
      </w:r>
      <w:proofErr w:type="spellStart"/>
      <w:r w:rsidRPr="00B50618">
        <w:rPr>
          <w:rFonts w:ascii="Times New Roman" w:hAnsi="Times New Roman" w:cs="Times New Roman"/>
          <w:b/>
          <w:bCs/>
          <w:sz w:val="24"/>
          <w:szCs w:val="24"/>
          <w:lang w:val="pt-PT"/>
        </w:rPr>
        <w:t>Tanah</w:t>
      </w:r>
      <w:proofErr w:type="spellEnd"/>
      <w:r w:rsidRPr="00B50618">
        <w:rPr>
          <w:rFonts w:ascii="Times New Roman" w:hAnsi="Times New Roman" w:cs="Times New Roman"/>
          <w:b/>
          <w:bCs/>
          <w:sz w:val="24"/>
          <w:szCs w:val="24"/>
          <w:lang w:val="pt-PT"/>
        </w:rPr>
        <w:t xml:space="preserve"> PT Kereta Api Indonesia</w:t>
      </w:r>
    </w:p>
    <w:p w14:paraId="62366436" w14:textId="77777777" w:rsidR="00B50618" w:rsidRDefault="00057F60" w:rsidP="00B50618">
      <w:pPr>
        <w:pStyle w:val="ListParagraph"/>
        <w:spacing w:after="0"/>
        <w:ind w:left="567" w:firstLine="567"/>
        <w:jc w:val="both"/>
        <w:rPr>
          <w:rFonts w:ascii="Times New Roman" w:hAnsi="Times New Roman" w:cs="Times New Roman"/>
          <w:sz w:val="24"/>
          <w:szCs w:val="24"/>
        </w:rPr>
      </w:pPr>
      <w:r w:rsidRPr="00A75DD6">
        <w:rPr>
          <w:rFonts w:ascii="Times New Roman" w:hAnsi="Times New Roman" w:cs="Times New Roman"/>
          <w:sz w:val="24"/>
          <w:szCs w:val="24"/>
        </w:rPr>
        <w:t xml:space="preserve">PT KAI </w:t>
      </w:r>
      <w:proofErr w:type="spellStart"/>
      <w:r w:rsidRPr="00A75DD6">
        <w:rPr>
          <w:rFonts w:ascii="Times New Roman" w:hAnsi="Times New Roman" w:cs="Times New Roman"/>
          <w:sz w:val="24"/>
          <w:szCs w:val="24"/>
        </w:rPr>
        <w:t>merupakan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bagian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dari</w:t>
      </w:r>
      <w:proofErr w:type="spellEnd"/>
      <w:r w:rsidRPr="00A75DD6">
        <w:rPr>
          <w:rFonts w:ascii="Times New Roman" w:hAnsi="Times New Roman" w:cs="Times New Roman"/>
          <w:sz w:val="24"/>
          <w:szCs w:val="24"/>
        </w:rPr>
        <w:t xml:space="preserve"> Badan Usaha Milik Negara </w:t>
      </w:r>
      <w:proofErr w:type="spellStart"/>
      <w:r w:rsidRPr="00A75DD6">
        <w:rPr>
          <w:rFonts w:ascii="Times New Roman" w:hAnsi="Times New Roman" w:cs="Times New Roman"/>
          <w:sz w:val="24"/>
          <w:szCs w:val="24"/>
        </w:rPr>
        <w:t>hal</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ini</w:t>
      </w:r>
      <w:proofErr w:type="spellEnd"/>
      <w:r w:rsidRPr="00A75DD6">
        <w:rPr>
          <w:rFonts w:ascii="Times New Roman" w:hAnsi="Times New Roman" w:cs="Times New Roman"/>
          <w:sz w:val="24"/>
          <w:szCs w:val="24"/>
        </w:rPr>
        <w:t xml:space="preserve"> </w:t>
      </w:r>
      <w:r w:rsidR="00A75DD6">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dapat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dilihat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dari</w:t>
      </w:r>
      <w:proofErr w:type="spellEnd"/>
      <w:r w:rsidRPr="00057F60">
        <w:rPr>
          <w:rFonts w:ascii="Times New Roman" w:hAnsi="Times New Roman" w:cs="Times New Roman"/>
          <w:sz w:val="24"/>
          <w:szCs w:val="24"/>
        </w:rPr>
        <w:t xml:space="preserve"> badan </w:t>
      </w:r>
      <w:proofErr w:type="spellStart"/>
      <w:r w:rsidRPr="00057F60">
        <w:rPr>
          <w:rFonts w:ascii="Times New Roman" w:hAnsi="Times New Roman" w:cs="Times New Roman"/>
          <w:sz w:val="24"/>
          <w:szCs w:val="24"/>
        </w:rPr>
        <w:t>hukumnya</w:t>
      </w:r>
      <w:proofErr w:type="spellEnd"/>
      <w:r w:rsidR="00A75DD6">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yaitu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persero</w:t>
      </w:r>
      <w:proofErr w:type="spellEnd"/>
      <w:r w:rsidRPr="00057F60">
        <w:rPr>
          <w:rFonts w:ascii="Times New Roman" w:hAnsi="Times New Roman" w:cs="Times New Roman"/>
          <w:sz w:val="24"/>
          <w:szCs w:val="24"/>
        </w:rPr>
        <w:t xml:space="preserve">. Karena PT KAI </w:t>
      </w:r>
      <w:proofErr w:type="spellStart"/>
      <w:r w:rsidRPr="00057F60">
        <w:rPr>
          <w:rFonts w:ascii="Times New Roman" w:hAnsi="Times New Roman" w:cs="Times New Roman"/>
          <w:sz w:val="24"/>
          <w:szCs w:val="24"/>
        </w:rPr>
        <w:t>adalah</w:t>
      </w:r>
      <w:proofErr w:type="spellEnd"/>
      <w:r w:rsidRPr="00057F60">
        <w:rPr>
          <w:rFonts w:ascii="Times New Roman" w:hAnsi="Times New Roman" w:cs="Times New Roman"/>
          <w:sz w:val="24"/>
          <w:szCs w:val="24"/>
        </w:rPr>
        <w:t xml:space="preserve"> salah </w:t>
      </w:r>
      <w:proofErr w:type="spellStart"/>
      <w:r w:rsidRPr="00057F60">
        <w:rPr>
          <w:rFonts w:ascii="Times New Roman" w:hAnsi="Times New Roman" w:cs="Times New Roman"/>
          <w:sz w:val="24"/>
          <w:szCs w:val="24"/>
        </w:rPr>
        <w:t>satu</w:t>
      </w:r>
      <w:proofErr w:type="spellEnd"/>
      <w:r w:rsidRPr="00057F60">
        <w:rPr>
          <w:rFonts w:ascii="Times New Roman" w:hAnsi="Times New Roman" w:cs="Times New Roman"/>
          <w:sz w:val="24"/>
          <w:szCs w:val="24"/>
        </w:rPr>
        <w:t xml:space="preserve"> badan </w:t>
      </w:r>
      <w:proofErr w:type="spellStart"/>
      <w:r w:rsidRPr="00057F60">
        <w:rPr>
          <w:rFonts w:ascii="Times New Roman" w:hAnsi="Times New Roman" w:cs="Times New Roman"/>
          <w:sz w:val="24"/>
          <w:szCs w:val="24"/>
        </w:rPr>
        <w:t>usaha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milik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negar</w:t>
      </w:r>
      <w:proofErr w:type="spellEnd"/>
      <w:r w:rsidR="00B50618">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maka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aset</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dimiliki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dikuasi</w:t>
      </w:r>
      <w:proofErr w:type="spellEnd"/>
      <w:r w:rsidRPr="00057F60">
        <w:rPr>
          <w:rFonts w:ascii="Times New Roman" w:hAnsi="Times New Roman" w:cs="Times New Roman"/>
          <w:sz w:val="24"/>
          <w:szCs w:val="24"/>
        </w:rPr>
        <w:t xml:space="preserve"> </w:t>
      </w:r>
      <w:proofErr w:type="spellStart"/>
      <w:r w:rsidRPr="009F1923">
        <w:rPr>
          <w:rFonts w:ascii="Times New Roman" w:hAnsi="Times New Roman" w:cs="Times New Roman"/>
          <w:sz w:val="24"/>
          <w:szCs w:val="24"/>
          <w:lang w:val="pt-PT"/>
        </w:rPr>
        <w:t>oleh</w:t>
      </w:r>
      <w:proofErr w:type="spellEnd"/>
      <w:r w:rsidRPr="009F1923">
        <w:rPr>
          <w:rFonts w:ascii="Times New Roman" w:hAnsi="Times New Roman" w:cs="Times New Roman"/>
          <w:sz w:val="24"/>
          <w:szCs w:val="24"/>
          <w:lang w:val="pt-PT"/>
        </w:rPr>
        <w:t xml:space="preserve"> PT KAI </w:t>
      </w:r>
      <w:proofErr w:type="spellStart"/>
      <w:r w:rsidRPr="009F1923">
        <w:rPr>
          <w:rFonts w:ascii="Times New Roman" w:hAnsi="Times New Roman" w:cs="Times New Roman"/>
          <w:sz w:val="24"/>
          <w:szCs w:val="24"/>
          <w:lang w:val="pt-PT"/>
        </w:rPr>
        <w:t>adalah</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dari</w:t>
      </w:r>
      <w:proofErr w:type="spellEnd"/>
      <w:r w:rsidRPr="009F1923">
        <w:rPr>
          <w:rFonts w:ascii="Times New Roman" w:hAnsi="Times New Roman" w:cs="Times New Roman"/>
          <w:sz w:val="24"/>
          <w:szCs w:val="24"/>
          <w:lang w:val="pt-PT"/>
        </w:rPr>
        <w:t xml:space="preserve"> negara</w:t>
      </w:r>
      <w:r w:rsidR="00A75DD6" w:rsidRPr="009F1923">
        <w:rPr>
          <w:rFonts w:ascii="Times New Roman" w:hAnsi="Times New Roman" w:cs="Times New Roman"/>
          <w:sz w:val="24"/>
          <w:szCs w:val="24"/>
          <w:lang w:val="pt-PT"/>
        </w:rPr>
        <w:t xml:space="preserve"> </w:t>
      </w:r>
      <w:proofErr w:type="spellStart"/>
      <w:r w:rsidRPr="00057F60">
        <w:rPr>
          <w:rFonts w:ascii="Times New Roman" w:hAnsi="Times New Roman" w:cs="Times New Roman"/>
          <w:sz w:val="24"/>
          <w:szCs w:val="24"/>
        </w:rPr>
        <w:t>dalam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hal</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ini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Departemen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Perhubungan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Darat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cq</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Direktorat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Jenderal</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Perkeretaapian</w:t>
      </w:r>
      <w:proofErr w:type="spellEnd"/>
      <w:r w:rsidRPr="00057F60">
        <w:rPr>
          <w:rFonts w:ascii="Times New Roman" w:hAnsi="Times New Roman" w:cs="Times New Roman"/>
          <w:sz w:val="24"/>
          <w:szCs w:val="24"/>
        </w:rPr>
        <w:t>.</w:t>
      </w:r>
    </w:p>
    <w:p w14:paraId="0B147C5A" w14:textId="79B8D19D" w:rsidR="00057F60" w:rsidRPr="00B50618" w:rsidRDefault="00057F60" w:rsidP="00B50618">
      <w:pPr>
        <w:pStyle w:val="ListParagraph"/>
        <w:spacing w:after="0"/>
        <w:ind w:left="567" w:firstLine="567"/>
        <w:jc w:val="both"/>
        <w:rPr>
          <w:rFonts w:ascii="Times New Roman" w:hAnsi="Times New Roman" w:cs="Times New Roman"/>
          <w:b/>
          <w:bCs/>
          <w:sz w:val="24"/>
          <w:szCs w:val="24"/>
        </w:rPr>
      </w:pPr>
      <w:proofErr w:type="spellStart"/>
      <w:r w:rsidRPr="00057F60">
        <w:rPr>
          <w:rFonts w:ascii="Times New Roman" w:hAnsi="Times New Roman" w:cs="Times New Roman"/>
          <w:sz w:val="24"/>
          <w:szCs w:val="24"/>
        </w:rPr>
        <w:t>Departemen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Perhubungan</w:t>
      </w:r>
      <w:proofErr w:type="spellEnd"/>
      <w:r w:rsidRPr="00057F60">
        <w:rPr>
          <w:rFonts w:ascii="Times New Roman" w:hAnsi="Times New Roman" w:cs="Times New Roman"/>
          <w:sz w:val="24"/>
          <w:szCs w:val="24"/>
        </w:rPr>
        <w:t xml:space="preserve"> </w:t>
      </w:r>
      <w:r w:rsidR="00B50618">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Darat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adalah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penguasa</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pemilik</w:t>
      </w:r>
      <w:proofErr w:type="spellEnd"/>
      <w:r w:rsidR="00B50618">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digunakan</w:t>
      </w:r>
      <w:proofErr w:type="spellEnd"/>
      <w:r w:rsidRPr="00057F60">
        <w:rPr>
          <w:rFonts w:ascii="Times New Roman" w:hAnsi="Times New Roman" w:cs="Times New Roman"/>
          <w:sz w:val="24"/>
          <w:szCs w:val="24"/>
        </w:rPr>
        <w:t xml:space="preserve"> oleh PT. KAI.</w:t>
      </w:r>
    </w:p>
    <w:p w14:paraId="2BF33EF2" w14:textId="77777777" w:rsidR="00057F60" w:rsidRPr="009F1923" w:rsidRDefault="00057F60" w:rsidP="00A75DD6">
      <w:pPr>
        <w:spacing w:after="0"/>
        <w:ind w:left="567"/>
        <w:jc w:val="both"/>
        <w:rPr>
          <w:rFonts w:ascii="Times New Roman" w:hAnsi="Times New Roman" w:cs="Times New Roman"/>
          <w:sz w:val="24"/>
          <w:szCs w:val="24"/>
          <w:lang w:val="pt-PT"/>
        </w:rPr>
      </w:pPr>
      <w:r w:rsidRPr="009F1923">
        <w:rPr>
          <w:rFonts w:ascii="Times New Roman" w:hAnsi="Times New Roman" w:cs="Times New Roman"/>
          <w:sz w:val="24"/>
          <w:szCs w:val="24"/>
          <w:lang w:val="pt-PT"/>
        </w:rPr>
        <w:t xml:space="preserve">Penguasaan tanah kereta api memiliki sejarah panjang dari masa </w:t>
      </w:r>
    </w:p>
    <w:p w14:paraId="2DC290DF" w14:textId="77777777" w:rsidR="00057F60" w:rsidRPr="00057F60" w:rsidRDefault="00057F60" w:rsidP="00A75DD6">
      <w:pPr>
        <w:spacing w:after="0"/>
        <w:ind w:left="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Kolonial</w:t>
      </w:r>
      <w:proofErr w:type="spellEnd"/>
      <w:r w:rsidRPr="00057F60">
        <w:rPr>
          <w:rFonts w:ascii="Times New Roman" w:hAnsi="Times New Roman" w:cs="Times New Roman"/>
          <w:sz w:val="24"/>
          <w:szCs w:val="24"/>
        </w:rPr>
        <w:t xml:space="preserve"> Belanda </w:t>
      </w:r>
      <w:proofErr w:type="spellStart"/>
      <w:r w:rsidRPr="00057F60">
        <w:rPr>
          <w:rFonts w:ascii="Times New Roman" w:hAnsi="Times New Roman" w:cs="Times New Roman"/>
          <w:sz w:val="24"/>
          <w:szCs w:val="24"/>
        </w:rPr>
        <w:t>hingga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Kemerdekaan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Lahirnya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milik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Pemerintah</w:t>
      </w:r>
      <w:proofErr w:type="spellEnd"/>
      <w:r w:rsidRPr="00057F60">
        <w:rPr>
          <w:rFonts w:ascii="Times New Roman" w:hAnsi="Times New Roman" w:cs="Times New Roman"/>
          <w:sz w:val="24"/>
          <w:szCs w:val="24"/>
        </w:rPr>
        <w:t xml:space="preserve"> </w:t>
      </w:r>
    </w:p>
    <w:p w14:paraId="1C3C9561" w14:textId="77777777" w:rsidR="00057F60" w:rsidRPr="00057F60" w:rsidRDefault="00057F60" w:rsidP="00A75DD6">
      <w:pPr>
        <w:spacing w:after="0"/>
        <w:ind w:left="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bisa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dikarenakan</w:t>
      </w:r>
      <w:proofErr w:type="spellEnd"/>
      <w:r w:rsidRPr="00057F60">
        <w:rPr>
          <w:rFonts w:ascii="Times New Roman" w:hAnsi="Times New Roman" w:cs="Times New Roman"/>
          <w:sz w:val="24"/>
          <w:szCs w:val="24"/>
        </w:rPr>
        <w:t xml:space="preserve"> 2 </w:t>
      </w:r>
      <w:proofErr w:type="spellStart"/>
      <w:r w:rsidRPr="00057F60">
        <w:rPr>
          <w:rFonts w:ascii="Times New Roman" w:hAnsi="Times New Roman" w:cs="Times New Roman"/>
          <w:sz w:val="24"/>
          <w:szCs w:val="24"/>
        </w:rPr>
        <w:t>hal</w:t>
      </w:r>
      <w:proofErr w:type="spellEnd"/>
      <w:r w:rsidRPr="00057F60">
        <w:rPr>
          <w:rFonts w:ascii="Times New Roman" w:hAnsi="Times New Roman" w:cs="Times New Roman"/>
          <w:sz w:val="24"/>
          <w:szCs w:val="24"/>
        </w:rPr>
        <w:t xml:space="preserve"> yaitu :</w:t>
      </w:r>
    </w:p>
    <w:p w14:paraId="366AA547" w14:textId="78939CA3" w:rsidR="00057F60" w:rsidRPr="00A75DD6" w:rsidRDefault="00057F60" w:rsidP="00A75DD6">
      <w:pPr>
        <w:pStyle w:val="ListParagraph"/>
        <w:numPr>
          <w:ilvl w:val="0"/>
          <w:numId w:val="29"/>
        </w:numPr>
        <w:spacing w:after="0"/>
        <w:jc w:val="both"/>
        <w:rPr>
          <w:rFonts w:ascii="Times New Roman" w:hAnsi="Times New Roman" w:cs="Times New Roman"/>
          <w:sz w:val="24"/>
          <w:szCs w:val="24"/>
        </w:rPr>
      </w:pPr>
      <w:proofErr w:type="spellStart"/>
      <w:r w:rsidRPr="00A75DD6">
        <w:rPr>
          <w:rFonts w:ascii="Times New Roman" w:hAnsi="Times New Roman" w:cs="Times New Roman"/>
          <w:sz w:val="24"/>
          <w:szCs w:val="24"/>
        </w:rPr>
        <w:t>Penguasaan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tanah</w:t>
      </w:r>
      <w:proofErr w:type="spellEnd"/>
      <w:r w:rsidRPr="00A75DD6">
        <w:rPr>
          <w:rFonts w:ascii="Times New Roman" w:hAnsi="Times New Roman" w:cs="Times New Roman"/>
          <w:sz w:val="24"/>
          <w:szCs w:val="24"/>
        </w:rPr>
        <w:t xml:space="preserve"> negara. </w:t>
      </w:r>
      <w:proofErr w:type="spellStart"/>
      <w:r w:rsidRPr="00A75DD6">
        <w:rPr>
          <w:rFonts w:ascii="Times New Roman" w:hAnsi="Times New Roman" w:cs="Times New Roman"/>
          <w:sz w:val="24"/>
          <w:szCs w:val="24"/>
        </w:rPr>
        <w:t>Berdasarkan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Istaatsblad</w:t>
      </w:r>
      <w:proofErr w:type="spellEnd"/>
      <w:r w:rsidRPr="00A75DD6">
        <w:rPr>
          <w:rFonts w:ascii="Times New Roman" w:hAnsi="Times New Roman" w:cs="Times New Roman"/>
          <w:sz w:val="24"/>
          <w:szCs w:val="24"/>
        </w:rPr>
        <w:t xml:space="preserve"> 1911 No. 110 jo </w:t>
      </w:r>
      <w:proofErr w:type="spellStart"/>
      <w:r w:rsidRPr="00A75DD6">
        <w:rPr>
          <w:rFonts w:ascii="Times New Roman" w:hAnsi="Times New Roman" w:cs="Times New Roman"/>
          <w:sz w:val="24"/>
          <w:szCs w:val="24"/>
        </w:rPr>
        <w:t>Staatsblad</w:t>
      </w:r>
      <w:proofErr w:type="spellEnd"/>
      <w:r w:rsidRPr="00A75DD6">
        <w:rPr>
          <w:rFonts w:ascii="Times New Roman" w:hAnsi="Times New Roman" w:cs="Times New Roman"/>
          <w:sz w:val="24"/>
          <w:szCs w:val="24"/>
        </w:rPr>
        <w:t xml:space="preserve"> 1940 </w:t>
      </w:r>
      <w:r w:rsidR="00A75DD6">
        <w:rPr>
          <w:rFonts w:ascii="Times New Roman" w:hAnsi="Times New Roman" w:cs="Times New Roman"/>
          <w:sz w:val="24"/>
          <w:szCs w:val="24"/>
        </w:rPr>
        <w:t xml:space="preserve"> </w:t>
      </w:r>
      <w:r w:rsidRPr="00A75DD6">
        <w:rPr>
          <w:rFonts w:ascii="Times New Roman" w:hAnsi="Times New Roman" w:cs="Times New Roman"/>
          <w:sz w:val="24"/>
          <w:szCs w:val="24"/>
        </w:rPr>
        <w:t xml:space="preserve">No. 430 </w:t>
      </w:r>
      <w:proofErr w:type="spellStart"/>
      <w:r w:rsidRPr="00A75DD6">
        <w:rPr>
          <w:rFonts w:ascii="Times New Roman" w:hAnsi="Times New Roman" w:cs="Times New Roman"/>
          <w:sz w:val="24"/>
          <w:szCs w:val="24"/>
        </w:rPr>
        <w:t>tentang</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Penguasaan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benda-benda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tidak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bergerak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gedunggedung</w:t>
      </w:r>
      <w:proofErr w:type="spellEnd"/>
      <w:r w:rsidRPr="00A75DD6">
        <w:rPr>
          <w:rFonts w:ascii="Times New Roman" w:hAnsi="Times New Roman" w:cs="Times New Roman"/>
          <w:sz w:val="24"/>
          <w:szCs w:val="24"/>
        </w:rPr>
        <w:t xml:space="preserve"> dan lain-lain </w:t>
      </w:r>
      <w:proofErr w:type="spellStart"/>
      <w:r w:rsidRPr="00A75DD6">
        <w:rPr>
          <w:rFonts w:ascii="Times New Roman" w:hAnsi="Times New Roman" w:cs="Times New Roman"/>
          <w:sz w:val="24"/>
          <w:szCs w:val="24"/>
        </w:rPr>
        <w:t>bangunan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milik</w:t>
      </w:r>
      <w:proofErr w:type="spellEnd"/>
      <w:r w:rsidRPr="00A75DD6">
        <w:rPr>
          <w:rFonts w:ascii="Times New Roman" w:hAnsi="Times New Roman" w:cs="Times New Roman"/>
          <w:sz w:val="24"/>
          <w:szCs w:val="24"/>
        </w:rPr>
        <w:t xml:space="preserve"> negara”.</w:t>
      </w:r>
    </w:p>
    <w:p w14:paraId="3F0EB440" w14:textId="424E5C1C" w:rsidR="00057F60" w:rsidRPr="00A75DD6" w:rsidRDefault="00057F60" w:rsidP="00A75DD6">
      <w:pPr>
        <w:pStyle w:val="ListParagraph"/>
        <w:numPr>
          <w:ilvl w:val="0"/>
          <w:numId w:val="29"/>
        </w:numPr>
        <w:spacing w:after="0"/>
        <w:jc w:val="both"/>
        <w:rPr>
          <w:rFonts w:ascii="Times New Roman" w:hAnsi="Times New Roman" w:cs="Times New Roman"/>
          <w:sz w:val="24"/>
          <w:szCs w:val="24"/>
        </w:rPr>
      </w:pPr>
      <w:proofErr w:type="spellStart"/>
      <w:r w:rsidRPr="00A75DD6">
        <w:rPr>
          <w:rFonts w:ascii="Times New Roman" w:hAnsi="Times New Roman" w:cs="Times New Roman"/>
          <w:sz w:val="24"/>
          <w:szCs w:val="24"/>
        </w:rPr>
        <w:t>Nasionalisasi</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perusahaan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swasta</w:t>
      </w:r>
      <w:proofErr w:type="spellEnd"/>
      <w:r w:rsidRPr="00A75DD6">
        <w:rPr>
          <w:rFonts w:ascii="Times New Roman" w:hAnsi="Times New Roman" w:cs="Times New Roman"/>
          <w:sz w:val="24"/>
          <w:szCs w:val="24"/>
        </w:rPr>
        <w:t xml:space="preserve"> Belanda. </w:t>
      </w:r>
      <w:r w:rsid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Berdasarkan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Undang-Undang</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Nomor</w:t>
      </w:r>
      <w:proofErr w:type="spellEnd"/>
      <w:r w:rsidRPr="00A75DD6">
        <w:rPr>
          <w:rFonts w:ascii="Times New Roman" w:hAnsi="Times New Roman" w:cs="Times New Roman"/>
          <w:sz w:val="24"/>
          <w:szCs w:val="24"/>
        </w:rPr>
        <w:t xml:space="preserve"> 86 </w:t>
      </w:r>
      <w:proofErr w:type="spellStart"/>
      <w:r w:rsidRPr="00A75DD6">
        <w:rPr>
          <w:rFonts w:ascii="Times New Roman" w:hAnsi="Times New Roman" w:cs="Times New Roman"/>
          <w:sz w:val="24"/>
          <w:szCs w:val="24"/>
        </w:rPr>
        <w:t>Tahun</w:t>
      </w:r>
      <w:proofErr w:type="spellEnd"/>
      <w:r w:rsidRPr="00A75DD6">
        <w:rPr>
          <w:rFonts w:ascii="Times New Roman" w:hAnsi="Times New Roman" w:cs="Times New Roman"/>
          <w:sz w:val="24"/>
          <w:szCs w:val="24"/>
        </w:rPr>
        <w:t xml:space="preserve"> 1958</w:t>
      </w:r>
      <w:r w:rsid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tentang</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Nasionalisasi</w:t>
      </w:r>
      <w:proofErr w:type="spellEnd"/>
      <w:r w:rsidRPr="00A75DD6">
        <w:rPr>
          <w:rFonts w:ascii="Times New Roman" w:hAnsi="Times New Roman" w:cs="Times New Roman"/>
          <w:sz w:val="24"/>
          <w:szCs w:val="24"/>
        </w:rPr>
        <w:t xml:space="preserve"> Perusahaan-</w:t>
      </w:r>
      <w:proofErr w:type="spellStart"/>
      <w:r w:rsidRPr="00A75DD6">
        <w:rPr>
          <w:rFonts w:ascii="Times New Roman" w:hAnsi="Times New Roman" w:cs="Times New Roman"/>
          <w:sz w:val="24"/>
          <w:szCs w:val="24"/>
        </w:rPr>
        <w:t>perusahaan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kereta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api</w:t>
      </w:r>
      <w:proofErr w:type="spellEnd"/>
      <w:r w:rsidRPr="00A75DD6">
        <w:rPr>
          <w:rFonts w:ascii="Times New Roman" w:hAnsi="Times New Roman" w:cs="Times New Roman"/>
          <w:sz w:val="24"/>
          <w:szCs w:val="24"/>
        </w:rPr>
        <w:t xml:space="preserve"> Milik Belanda yang </w:t>
      </w:r>
      <w:proofErr w:type="spellStart"/>
      <w:r w:rsidRPr="00A75DD6">
        <w:rPr>
          <w:rFonts w:ascii="Times New Roman" w:hAnsi="Times New Roman" w:cs="Times New Roman"/>
          <w:sz w:val="24"/>
          <w:szCs w:val="24"/>
        </w:rPr>
        <w:t>Berada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didalam</w:t>
      </w:r>
      <w:proofErr w:type="spellEnd"/>
      <w:r w:rsidRPr="00A75DD6">
        <w:rPr>
          <w:rFonts w:ascii="Times New Roman" w:hAnsi="Times New Roman" w:cs="Times New Roman"/>
          <w:sz w:val="24"/>
          <w:szCs w:val="24"/>
        </w:rPr>
        <w:t xml:space="preserve"> Wilayah </w:t>
      </w:r>
      <w:proofErr w:type="spellStart"/>
      <w:r w:rsidRPr="00A75DD6">
        <w:rPr>
          <w:rFonts w:ascii="Times New Roman" w:hAnsi="Times New Roman" w:cs="Times New Roman"/>
          <w:sz w:val="24"/>
          <w:szCs w:val="24"/>
        </w:rPr>
        <w:t>Republik</w:t>
      </w:r>
      <w:proofErr w:type="spellEnd"/>
      <w:r w:rsidRPr="00A75DD6">
        <w:rPr>
          <w:rFonts w:ascii="Times New Roman" w:hAnsi="Times New Roman" w:cs="Times New Roman"/>
          <w:sz w:val="24"/>
          <w:szCs w:val="24"/>
        </w:rPr>
        <w:t xml:space="preserve"> Indonesia, </w:t>
      </w:r>
      <w:proofErr w:type="spellStart"/>
      <w:r w:rsidRPr="00A75DD6">
        <w:rPr>
          <w:rFonts w:ascii="Times New Roman" w:hAnsi="Times New Roman" w:cs="Times New Roman"/>
          <w:sz w:val="24"/>
          <w:szCs w:val="24"/>
        </w:rPr>
        <w:t>dinyatakan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bahwa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semua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perusahaan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swasta</w:t>
      </w:r>
      <w:proofErr w:type="spellEnd"/>
      <w:r w:rsidRPr="00A75DD6">
        <w:rPr>
          <w:rFonts w:ascii="Times New Roman" w:hAnsi="Times New Roman" w:cs="Times New Roman"/>
          <w:sz w:val="24"/>
          <w:szCs w:val="24"/>
        </w:rPr>
        <w:t xml:space="preserve"> Belanda yang </w:t>
      </w:r>
      <w:proofErr w:type="spellStart"/>
      <w:r w:rsidRPr="00A75DD6">
        <w:rPr>
          <w:rFonts w:ascii="Times New Roman" w:hAnsi="Times New Roman" w:cs="Times New Roman"/>
          <w:sz w:val="24"/>
          <w:szCs w:val="24"/>
        </w:rPr>
        <w:t>ada</w:t>
      </w:r>
      <w:proofErr w:type="spellEnd"/>
      <w:r w:rsidRPr="00A75DD6">
        <w:rPr>
          <w:rFonts w:ascii="Times New Roman" w:hAnsi="Times New Roman" w:cs="Times New Roman"/>
          <w:sz w:val="24"/>
          <w:szCs w:val="24"/>
        </w:rPr>
        <w:t xml:space="preserve"> di Indonesia </w:t>
      </w:r>
      <w:proofErr w:type="spellStart"/>
      <w:r w:rsidRPr="00A75DD6">
        <w:rPr>
          <w:rFonts w:ascii="Times New Roman" w:hAnsi="Times New Roman" w:cs="Times New Roman"/>
          <w:sz w:val="24"/>
          <w:szCs w:val="24"/>
        </w:rPr>
        <w:t>dinasionalisasi</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dengan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membayar</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ganti</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kerugian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kepada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kerajaan</w:t>
      </w:r>
      <w:proofErr w:type="spellEnd"/>
      <w:r w:rsidRPr="00A75DD6">
        <w:rPr>
          <w:rFonts w:ascii="Times New Roman" w:hAnsi="Times New Roman" w:cs="Times New Roman"/>
          <w:sz w:val="24"/>
          <w:szCs w:val="24"/>
        </w:rPr>
        <w:t xml:space="preserve"> Belanda. </w:t>
      </w:r>
      <w:proofErr w:type="spellStart"/>
      <w:r w:rsidRPr="00A75DD6">
        <w:rPr>
          <w:rFonts w:ascii="Times New Roman" w:hAnsi="Times New Roman" w:cs="Times New Roman"/>
          <w:sz w:val="24"/>
          <w:szCs w:val="24"/>
        </w:rPr>
        <w:t>Pelaksanaannya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diatur</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dalam</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Peraturan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Pemerintah</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Nomor</w:t>
      </w:r>
      <w:proofErr w:type="spellEnd"/>
      <w:r w:rsidRPr="00A75DD6">
        <w:rPr>
          <w:rFonts w:ascii="Times New Roman" w:hAnsi="Times New Roman" w:cs="Times New Roman"/>
          <w:sz w:val="24"/>
          <w:szCs w:val="24"/>
        </w:rPr>
        <w:t xml:space="preserve"> 2 </w:t>
      </w:r>
      <w:proofErr w:type="spellStart"/>
      <w:r w:rsidRPr="00A75DD6">
        <w:rPr>
          <w:rFonts w:ascii="Times New Roman" w:hAnsi="Times New Roman" w:cs="Times New Roman"/>
          <w:sz w:val="24"/>
          <w:szCs w:val="24"/>
        </w:rPr>
        <w:t>Tahun</w:t>
      </w:r>
      <w:proofErr w:type="spellEnd"/>
      <w:r w:rsidRPr="00A75DD6">
        <w:rPr>
          <w:rFonts w:ascii="Times New Roman" w:hAnsi="Times New Roman" w:cs="Times New Roman"/>
          <w:sz w:val="24"/>
          <w:szCs w:val="24"/>
        </w:rPr>
        <w:t xml:space="preserve"> 1959 </w:t>
      </w:r>
      <w:proofErr w:type="spellStart"/>
      <w:r w:rsidRPr="00A75DD6">
        <w:rPr>
          <w:rFonts w:ascii="Times New Roman" w:hAnsi="Times New Roman" w:cs="Times New Roman"/>
          <w:sz w:val="24"/>
          <w:szCs w:val="24"/>
        </w:rPr>
        <w:t>tentang</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Pokok-pokok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Pelaksanaan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Undang-Undang</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Nasionalisasi</w:t>
      </w:r>
      <w:proofErr w:type="spellEnd"/>
      <w:r w:rsidRPr="00A75DD6">
        <w:rPr>
          <w:rFonts w:ascii="Times New Roman" w:hAnsi="Times New Roman" w:cs="Times New Roman"/>
          <w:sz w:val="24"/>
          <w:szCs w:val="24"/>
        </w:rPr>
        <w:t xml:space="preserve"> Perusahaan Belanda. 1 Pada </w:t>
      </w:r>
      <w:proofErr w:type="spellStart"/>
      <w:r w:rsidRPr="00A75DD6">
        <w:rPr>
          <w:rFonts w:ascii="Times New Roman" w:hAnsi="Times New Roman" w:cs="Times New Roman"/>
          <w:sz w:val="24"/>
          <w:szCs w:val="24"/>
        </w:rPr>
        <w:t>Pasal</w:t>
      </w:r>
      <w:proofErr w:type="spellEnd"/>
      <w:r w:rsidRPr="00A75DD6">
        <w:rPr>
          <w:rFonts w:ascii="Times New Roman" w:hAnsi="Times New Roman" w:cs="Times New Roman"/>
          <w:sz w:val="24"/>
          <w:szCs w:val="24"/>
        </w:rPr>
        <w:t xml:space="preserve"> 2 PP No. 2 </w:t>
      </w:r>
      <w:proofErr w:type="spellStart"/>
      <w:r w:rsidRPr="00A75DD6">
        <w:rPr>
          <w:rFonts w:ascii="Times New Roman" w:hAnsi="Times New Roman" w:cs="Times New Roman"/>
          <w:sz w:val="24"/>
          <w:szCs w:val="24"/>
        </w:rPr>
        <w:t>Tahun</w:t>
      </w:r>
      <w:proofErr w:type="spellEnd"/>
      <w:r w:rsidRPr="00A75DD6">
        <w:rPr>
          <w:rFonts w:ascii="Times New Roman" w:hAnsi="Times New Roman" w:cs="Times New Roman"/>
          <w:sz w:val="24"/>
          <w:szCs w:val="24"/>
        </w:rPr>
        <w:t xml:space="preserve"> 1959 </w:t>
      </w:r>
      <w:proofErr w:type="spellStart"/>
      <w:r w:rsidRPr="00A75DD6">
        <w:rPr>
          <w:rFonts w:ascii="Times New Roman" w:hAnsi="Times New Roman" w:cs="Times New Roman"/>
          <w:sz w:val="24"/>
          <w:szCs w:val="24"/>
        </w:rPr>
        <w:t>dinyatakan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bahwa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Dalam</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perusahaan</w:t>
      </w:r>
      <w:proofErr w:type="spellEnd"/>
      <w:r w:rsidRPr="00A75DD6">
        <w:rPr>
          <w:rFonts w:ascii="Times New Roman" w:hAnsi="Times New Roman" w:cs="Times New Roman"/>
          <w:sz w:val="24"/>
          <w:szCs w:val="24"/>
        </w:rPr>
        <w:t xml:space="preserve"> yang </w:t>
      </w:r>
      <w:proofErr w:type="spellStart"/>
      <w:r w:rsidRPr="00A75DD6">
        <w:rPr>
          <w:rFonts w:ascii="Times New Roman" w:hAnsi="Times New Roman" w:cs="Times New Roman"/>
          <w:sz w:val="24"/>
          <w:szCs w:val="24"/>
        </w:rPr>
        <w:t>dikenakan</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nasionalisasi</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termasuk</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seluruh</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harta</w:t>
      </w:r>
      <w:proofErr w:type="spellEnd"/>
      <w:r w:rsidRPr="00A75DD6">
        <w:rPr>
          <w:rFonts w:ascii="Times New Roman" w:hAnsi="Times New Roman" w:cs="Times New Roman"/>
          <w:sz w:val="24"/>
          <w:szCs w:val="24"/>
        </w:rPr>
        <w:t xml:space="preserve"> </w:t>
      </w:r>
      <w:proofErr w:type="spellStart"/>
      <w:r w:rsidRPr="00A75DD6">
        <w:rPr>
          <w:rFonts w:ascii="Times New Roman" w:hAnsi="Times New Roman" w:cs="Times New Roman"/>
          <w:sz w:val="24"/>
          <w:szCs w:val="24"/>
        </w:rPr>
        <w:t>kekayaan</w:t>
      </w:r>
      <w:proofErr w:type="spellEnd"/>
      <w:r w:rsidRPr="00A75DD6">
        <w:rPr>
          <w:rFonts w:ascii="Times New Roman" w:hAnsi="Times New Roman" w:cs="Times New Roman"/>
          <w:sz w:val="24"/>
          <w:szCs w:val="24"/>
        </w:rPr>
        <w:t xml:space="preserve"> dan </w:t>
      </w:r>
      <w:proofErr w:type="spellStart"/>
      <w:r w:rsidRPr="00A75DD6">
        <w:rPr>
          <w:rFonts w:ascii="Times New Roman" w:hAnsi="Times New Roman" w:cs="Times New Roman"/>
          <w:sz w:val="24"/>
          <w:szCs w:val="24"/>
        </w:rPr>
        <w:t>harta</w:t>
      </w:r>
      <w:proofErr w:type="spellEnd"/>
      <w:r w:rsidR="00B50618">
        <w:rPr>
          <w:rFonts w:ascii="Times New Roman" w:hAnsi="Times New Roman" w:cs="Times New Roman"/>
          <w:sz w:val="24"/>
          <w:szCs w:val="24"/>
        </w:rPr>
        <w:t>.</w:t>
      </w:r>
    </w:p>
    <w:p w14:paraId="1F50EBF4" w14:textId="77777777" w:rsidR="00A75DD6" w:rsidRDefault="00057F60" w:rsidP="00A75DD6">
      <w:pPr>
        <w:spacing w:after="0"/>
        <w:ind w:firstLine="567"/>
        <w:jc w:val="both"/>
        <w:rPr>
          <w:rFonts w:ascii="Times New Roman" w:hAnsi="Times New Roman" w:cs="Times New Roman"/>
          <w:sz w:val="24"/>
          <w:szCs w:val="24"/>
        </w:rPr>
      </w:pPr>
      <w:r w:rsidRPr="00057F60">
        <w:rPr>
          <w:rFonts w:ascii="Times New Roman" w:hAnsi="Times New Roman" w:cs="Times New Roman"/>
          <w:sz w:val="24"/>
          <w:szCs w:val="24"/>
        </w:rPr>
        <w:t xml:space="preserve"> </w:t>
      </w:r>
    </w:p>
    <w:p w14:paraId="75ECB721" w14:textId="77777777" w:rsidR="00B50618" w:rsidRDefault="00057F60" w:rsidP="00B50618">
      <w:pPr>
        <w:spacing w:after="0"/>
        <w:ind w:left="284"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Oky</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Nasrul</w:t>
      </w:r>
      <w:proofErr w:type="spellEnd"/>
      <w:r w:rsidRPr="00057F60">
        <w:rPr>
          <w:rFonts w:ascii="Times New Roman" w:hAnsi="Times New Roman" w:cs="Times New Roman"/>
          <w:sz w:val="24"/>
          <w:szCs w:val="24"/>
        </w:rPr>
        <w:t>, “</w:t>
      </w:r>
      <w:proofErr w:type="spellStart"/>
      <w:r w:rsidRPr="00057F60">
        <w:rPr>
          <w:rFonts w:ascii="Times New Roman" w:hAnsi="Times New Roman" w:cs="Times New Roman"/>
          <w:sz w:val="24"/>
          <w:szCs w:val="24"/>
        </w:rPr>
        <w:t>Pemanfaatan</w:t>
      </w:r>
      <w:proofErr w:type="spellEnd"/>
      <w:r w:rsidRPr="00057F60">
        <w:rPr>
          <w:rFonts w:ascii="Times New Roman" w:hAnsi="Times New Roman" w:cs="Times New Roman"/>
          <w:sz w:val="24"/>
          <w:szCs w:val="24"/>
        </w:rPr>
        <w:t xml:space="preserve"> Tanah Aset PT. </w:t>
      </w:r>
      <w:proofErr w:type="spellStart"/>
      <w:r w:rsidRPr="00057F60">
        <w:rPr>
          <w:rFonts w:ascii="Times New Roman" w:hAnsi="Times New Roman" w:cs="Times New Roman"/>
          <w:sz w:val="24"/>
          <w:szCs w:val="24"/>
        </w:rPr>
        <w: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Pihak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Ketiga</w:t>
      </w:r>
      <w:proofErr w:type="spellEnd"/>
      <w:r w:rsidRPr="00057F60">
        <w:rPr>
          <w:rFonts w:ascii="Times New Roman" w:hAnsi="Times New Roman" w:cs="Times New Roman"/>
          <w:sz w:val="24"/>
          <w:szCs w:val="24"/>
        </w:rPr>
        <w:t xml:space="preserve">”, Kanun </w:t>
      </w:r>
      <w:proofErr w:type="spellStart"/>
      <w:r w:rsidRPr="00057F60">
        <w:rPr>
          <w:rFonts w:ascii="Times New Roman" w:hAnsi="Times New Roman" w:cs="Times New Roman"/>
          <w:sz w:val="24"/>
          <w:szCs w:val="24"/>
        </w:rPr>
        <w:t>Jurnal</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Ilmu</w:t>
      </w:r>
      <w:proofErr w:type="spellEnd"/>
      <w:r w:rsidRPr="00057F60">
        <w:rPr>
          <w:rFonts w:ascii="Times New Roman" w:hAnsi="Times New Roman" w:cs="Times New Roman"/>
          <w:sz w:val="24"/>
          <w:szCs w:val="24"/>
        </w:rPr>
        <w:t xml:space="preserve"> </w:t>
      </w:r>
      <w:r w:rsidR="00A75DD6">
        <w:rPr>
          <w:rFonts w:ascii="Times New Roman" w:hAnsi="Times New Roman" w:cs="Times New Roman"/>
          <w:sz w:val="24"/>
          <w:szCs w:val="24"/>
        </w:rPr>
        <w:t xml:space="preserve"> </w:t>
      </w:r>
      <w:r w:rsidRPr="00057F60">
        <w:rPr>
          <w:rFonts w:ascii="Times New Roman" w:hAnsi="Times New Roman" w:cs="Times New Roman"/>
          <w:sz w:val="24"/>
          <w:szCs w:val="24"/>
        </w:rPr>
        <w:t xml:space="preserve">Hukum, </w:t>
      </w:r>
      <w:r w:rsidRPr="00057F60">
        <w:rPr>
          <w:rFonts w:ascii="Times New Roman" w:hAnsi="Times New Roman" w:cs="Times New Roman"/>
          <w:sz w:val="24"/>
          <w:szCs w:val="24"/>
        </w:rPr>
        <w:lastRenderedPageBreak/>
        <w:t xml:space="preserve">Vol. 20, No. 3, </w:t>
      </w:r>
      <w:proofErr w:type="spellStart"/>
      <w:r w:rsidRPr="00057F60">
        <w:rPr>
          <w:rFonts w:ascii="Times New Roman" w:hAnsi="Times New Roman" w:cs="Times New Roman"/>
          <w:sz w:val="24"/>
          <w:szCs w:val="24"/>
        </w:rPr>
        <w:t>Desember</w:t>
      </w:r>
      <w:proofErr w:type="spellEnd"/>
      <w:r w:rsidRPr="00057F60">
        <w:rPr>
          <w:rFonts w:ascii="Times New Roman" w:hAnsi="Times New Roman" w:cs="Times New Roman"/>
          <w:sz w:val="24"/>
          <w:szCs w:val="24"/>
        </w:rPr>
        <w:t>, 2018</w:t>
      </w:r>
      <w:r w:rsidR="00A75DD6">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cadangan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baik</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berwujud</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barang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tetap</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bergerak</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merupakan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piutang</w:t>
      </w:r>
      <w:proofErr w:type="spellEnd"/>
      <w:r w:rsidRPr="00057F60">
        <w:rPr>
          <w:rFonts w:ascii="Times New Roman" w:hAnsi="Times New Roman" w:cs="Times New Roman"/>
          <w:sz w:val="24"/>
          <w:szCs w:val="24"/>
        </w:rPr>
        <w:t>”</w:t>
      </w:r>
      <w:r w:rsidR="00A75DD6">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demikian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maka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sejak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tanggal</w:t>
      </w:r>
      <w:proofErr w:type="spellEnd"/>
      <w:r w:rsidRPr="00057F60">
        <w:rPr>
          <w:rFonts w:ascii="Times New Roman" w:hAnsi="Times New Roman" w:cs="Times New Roman"/>
          <w:sz w:val="24"/>
          <w:szCs w:val="24"/>
        </w:rPr>
        <w:t xml:space="preserve"> 93 </w:t>
      </w:r>
      <w:proofErr w:type="spellStart"/>
      <w:r w:rsidRPr="00057F60">
        <w:rPr>
          <w:rFonts w:ascii="Times New Roman" w:hAnsi="Times New Roman" w:cs="Times New Roman"/>
          <w:sz w:val="24"/>
          <w:szCs w:val="24"/>
        </w:rPr>
        <w:t>Desember</w:t>
      </w:r>
      <w:proofErr w:type="spellEnd"/>
      <w:r w:rsidRPr="00057F60">
        <w:rPr>
          <w:rFonts w:ascii="Times New Roman" w:hAnsi="Times New Roman" w:cs="Times New Roman"/>
          <w:sz w:val="24"/>
          <w:szCs w:val="24"/>
        </w:rPr>
        <w:t xml:space="preserve"> 1957</w:t>
      </w:r>
      <w:r w:rsidR="00A75DD6">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perusahaan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Milik Belanda </w:t>
      </w:r>
      <w:proofErr w:type="spellStart"/>
      <w:r w:rsidRPr="00057F60">
        <w:rPr>
          <w:rFonts w:ascii="Times New Roman" w:hAnsi="Times New Roman" w:cs="Times New Roman"/>
          <w:sz w:val="24"/>
          <w:szCs w:val="24"/>
        </w:rPr>
        <w:t>sudah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lagi</w:t>
      </w:r>
      <w:proofErr w:type="spellEnd"/>
      <w:r w:rsidRPr="00057F60">
        <w:rPr>
          <w:rFonts w:ascii="Times New Roman" w:hAnsi="Times New Roman" w:cs="Times New Roman"/>
          <w:sz w:val="24"/>
          <w:szCs w:val="24"/>
        </w:rPr>
        <w:t xml:space="preserve"> di </w:t>
      </w:r>
      <w:r w:rsidR="00A75DD6">
        <w:rPr>
          <w:rFonts w:ascii="Times New Roman" w:hAnsi="Times New Roman" w:cs="Times New Roman"/>
          <w:sz w:val="24"/>
          <w:szCs w:val="24"/>
        </w:rPr>
        <w:t xml:space="preserve"> </w:t>
      </w:r>
      <w:r w:rsidRPr="00057F60">
        <w:rPr>
          <w:rFonts w:ascii="Times New Roman" w:hAnsi="Times New Roman" w:cs="Times New Roman"/>
          <w:sz w:val="24"/>
          <w:szCs w:val="24"/>
        </w:rPr>
        <w:t xml:space="preserve">wilayah </w:t>
      </w:r>
      <w:proofErr w:type="spellStart"/>
      <w:r w:rsidRPr="00057F60">
        <w:rPr>
          <w:rFonts w:ascii="Times New Roman" w:hAnsi="Times New Roman" w:cs="Times New Roman"/>
          <w:sz w:val="24"/>
          <w:szCs w:val="24"/>
        </w:rPr>
        <w:t>Republik</w:t>
      </w:r>
      <w:proofErr w:type="spellEnd"/>
      <w:r w:rsidRPr="00057F60">
        <w:rPr>
          <w:rFonts w:ascii="Times New Roman" w:hAnsi="Times New Roman" w:cs="Times New Roman"/>
          <w:sz w:val="24"/>
          <w:szCs w:val="24"/>
        </w:rPr>
        <w:t xml:space="preserve"> Indonesia </w:t>
      </w:r>
      <w:proofErr w:type="spellStart"/>
      <w:r w:rsidRPr="00057F60">
        <w:rPr>
          <w:rFonts w:ascii="Times New Roman" w:hAnsi="Times New Roman" w:cs="Times New Roman"/>
          <w:sz w:val="24"/>
          <w:szCs w:val="24"/>
        </w:rPr>
        <w:t>maka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seluruh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harta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kekayaan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maupun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harta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cadangannya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menjadi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Kekayaan</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Republik</w:t>
      </w:r>
      <w:proofErr w:type="spellEnd"/>
      <w:r w:rsidRPr="00057F60">
        <w:rPr>
          <w:rFonts w:ascii="Times New Roman" w:hAnsi="Times New Roman" w:cs="Times New Roman"/>
          <w:sz w:val="24"/>
          <w:szCs w:val="24"/>
        </w:rPr>
        <w:t xml:space="preserve"> Indonesia, yang </w:t>
      </w:r>
      <w:proofErr w:type="spellStart"/>
      <w:r w:rsidRPr="00057F60">
        <w:rPr>
          <w:rFonts w:ascii="Times New Roman" w:hAnsi="Times New Roman" w:cs="Times New Roman"/>
          <w:sz w:val="24"/>
          <w:szCs w:val="24"/>
        </w:rPr>
        <w:t>pengelolaanya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diserahkan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kepada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Djawatan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Republik</w:t>
      </w:r>
      <w:proofErr w:type="spellEnd"/>
      <w:r w:rsidRPr="00057F60">
        <w:rPr>
          <w:rFonts w:ascii="Times New Roman" w:hAnsi="Times New Roman" w:cs="Times New Roman"/>
          <w:sz w:val="24"/>
          <w:szCs w:val="24"/>
        </w:rPr>
        <w:t xml:space="preserve"> Indonesia (DKARI) yang </w:t>
      </w:r>
      <w:proofErr w:type="spellStart"/>
      <w:r w:rsidRPr="00057F60">
        <w:rPr>
          <w:rFonts w:ascii="Times New Roman" w:hAnsi="Times New Roman" w:cs="Times New Roman"/>
          <w:sz w:val="24"/>
          <w:szCs w:val="24"/>
        </w:rPr>
        <w:t>sekarang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menjadi</w:t>
      </w:r>
      <w:proofErr w:type="spellEnd"/>
      <w:r w:rsidRPr="00057F60">
        <w:rPr>
          <w:rFonts w:ascii="Times New Roman" w:hAnsi="Times New Roman" w:cs="Times New Roman"/>
          <w:sz w:val="24"/>
          <w:szCs w:val="24"/>
        </w:rPr>
        <w:t xml:space="preserve"> PT </w:t>
      </w:r>
      <w:proofErr w:type="spellStart"/>
      <w:r w:rsidRPr="00057F60">
        <w:rPr>
          <w:rFonts w:ascii="Times New Roman" w:hAnsi="Times New Roman" w:cs="Times New Roman"/>
          <w:sz w:val="24"/>
          <w:szCs w:val="24"/>
        </w:rPr>
        <w: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Indonesia</w:t>
      </w:r>
      <w:r w:rsidR="00AE411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"/>
          <w:id w:val="-974975659"/>
          <w:placeholder>
            <w:docPart w:val="DefaultPlaceholder_-1854013440"/>
          </w:placeholder>
        </w:sdtPr>
        <w:sdtContent>
          <w:r w:rsidR="00D81C63" w:rsidRPr="00D81C63">
            <w:rPr>
              <w:rFonts w:ascii="Times New Roman" w:hAnsi="Times New Roman" w:cs="Times New Roman"/>
              <w:color w:val="000000"/>
              <w:sz w:val="24"/>
              <w:szCs w:val="24"/>
            </w:rPr>
            <w:t>(</w:t>
          </w:r>
          <w:proofErr w:type="spellStart"/>
          <w:r w:rsidR="00D81C63" w:rsidRPr="00D81C63">
            <w:rPr>
              <w:rFonts w:ascii="Times New Roman" w:hAnsi="Times New Roman" w:cs="Times New Roman"/>
              <w:color w:val="000000"/>
              <w:sz w:val="24"/>
              <w:szCs w:val="24"/>
            </w:rPr>
            <w:t>Nasrul</w:t>
          </w:r>
          <w:proofErr w:type="spellEnd"/>
          <w:r w:rsidR="00D81C63" w:rsidRPr="00D81C63">
            <w:rPr>
              <w:rFonts w:ascii="Times New Roman" w:hAnsi="Times New Roman" w:cs="Times New Roman"/>
              <w:color w:val="000000"/>
              <w:sz w:val="24"/>
              <w:szCs w:val="24"/>
            </w:rPr>
            <w:t>, 2018)</w:t>
          </w:r>
        </w:sdtContent>
      </w:sdt>
      <w:r w:rsidR="00B50618">
        <w:rPr>
          <w:rFonts w:ascii="Times New Roman" w:hAnsi="Times New Roman" w:cs="Times New Roman"/>
          <w:sz w:val="24"/>
          <w:szCs w:val="24"/>
        </w:rPr>
        <w:t>.</w:t>
      </w:r>
    </w:p>
    <w:p w14:paraId="1DEE404F" w14:textId="77777777" w:rsidR="00B50618" w:rsidRDefault="00057F60" w:rsidP="00B50618">
      <w:pPr>
        <w:spacing w:after="0"/>
        <w:ind w:left="284"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Penguasaan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aset</w:t>
      </w:r>
      <w:proofErr w:type="spellEnd"/>
      <w:r w:rsidRPr="00057F60">
        <w:rPr>
          <w:rFonts w:ascii="Times New Roman" w:hAnsi="Times New Roman" w:cs="Times New Roman"/>
          <w:sz w:val="24"/>
          <w:szCs w:val="24"/>
        </w:rPr>
        <w:t xml:space="preserve"> PT. KAI </w:t>
      </w:r>
      <w:proofErr w:type="spellStart"/>
      <w:r w:rsidRPr="00057F60">
        <w:rPr>
          <w:rFonts w:ascii="Times New Roman" w:hAnsi="Times New Roman" w:cs="Times New Roman"/>
          <w:sz w:val="24"/>
          <w:szCs w:val="24"/>
        </w:rPr>
        <w:t>sudah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berlangsung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sebelum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lahirnya</w:t>
      </w:r>
      <w:proofErr w:type="spellEnd"/>
      <w:r w:rsidRPr="00057F60">
        <w:rPr>
          <w:rFonts w:ascii="Times New Roman" w:hAnsi="Times New Roman" w:cs="Times New Roman"/>
          <w:sz w:val="24"/>
          <w:szCs w:val="24"/>
        </w:rPr>
        <w:t xml:space="preserve"> UUPA, </w:t>
      </w:r>
      <w:proofErr w:type="spellStart"/>
      <w:r w:rsidRPr="00057F60">
        <w:rPr>
          <w:rFonts w:ascii="Times New Roman" w:hAnsi="Times New Roman" w:cs="Times New Roman"/>
          <w:sz w:val="24"/>
          <w:szCs w:val="24"/>
        </w:rPr>
        <w:t>bahkan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sebelum</w:t>
      </w:r>
      <w:proofErr w:type="spellEnd"/>
      <w:r w:rsidRPr="00057F60">
        <w:rPr>
          <w:rFonts w:ascii="Times New Roman" w:hAnsi="Times New Roman" w:cs="Times New Roman"/>
          <w:sz w:val="24"/>
          <w:szCs w:val="24"/>
        </w:rPr>
        <w:t xml:space="preserve"> Indonesia </w:t>
      </w:r>
      <w:proofErr w:type="spellStart"/>
      <w:r w:rsidRPr="00057F60">
        <w:rPr>
          <w:rFonts w:ascii="Times New Roman" w:hAnsi="Times New Roman" w:cs="Times New Roman"/>
          <w:sz w:val="24"/>
          <w:szCs w:val="24"/>
        </w:rPr>
        <w:t>merdeka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jadi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tanah-tanah</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dikuasai</w:t>
      </w:r>
      <w:proofErr w:type="spellEnd"/>
      <w:r w:rsidRPr="00057F60">
        <w:rPr>
          <w:rFonts w:ascii="Times New Roman" w:hAnsi="Times New Roman" w:cs="Times New Roman"/>
          <w:sz w:val="24"/>
          <w:szCs w:val="24"/>
        </w:rPr>
        <w:t xml:space="preserve"> oleh PT. KAI </w:t>
      </w:r>
      <w:proofErr w:type="spellStart"/>
      <w:r w:rsidRPr="00057F60">
        <w:rPr>
          <w:rFonts w:ascii="Times New Roman" w:hAnsi="Times New Roman" w:cs="Times New Roman"/>
          <w:sz w:val="24"/>
          <w:szCs w:val="24"/>
        </w:rPr>
        <w:t>saat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ini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memiliki</w:t>
      </w:r>
      <w:proofErr w:type="spellEnd"/>
      <w:r w:rsidRPr="00057F60">
        <w:rPr>
          <w:rFonts w:ascii="Times New Roman" w:hAnsi="Times New Roman" w:cs="Times New Roman"/>
          <w:sz w:val="24"/>
          <w:szCs w:val="24"/>
        </w:rPr>
        <w:t xml:space="preserve"> status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sesuai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hukum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pertanahan</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berlaku</w:t>
      </w:r>
      <w:proofErr w:type="spellEnd"/>
      <w:r w:rsidRPr="00057F60">
        <w:rPr>
          <w:rFonts w:ascii="Times New Roman" w:hAnsi="Times New Roman" w:cs="Times New Roman"/>
          <w:sz w:val="24"/>
          <w:szCs w:val="24"/>
        </w:rPr>
        <w:t xml:space="preserve"> pada </w:t>
      </w:r>
      <w:proofErr w:type="spellStart"/>
      <w:r w:rsidRPr="00057F60">
        <w:rPr>
          <w:rFonts w:ascii="Times New Roman" w:hAnsi="Times New Roman" w:cs="Times New Roman"/>
          <w:sz w:val="24"/>
          <w:szCs w:val="24"/>
        </w:rPr>
        <w:t>saat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yaitu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hukum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barat, </w:t>
      </w:r>
      <w:proofErr w:type="spellStart"/>
      <w:r w:rsidRPr="00057F60">
        <w:rPr>
          <w:rFonts w:ascii="Times New Roman" w:hAnsi="Times New Roman" w:cs="Times New Roman"/>
          <w:sz w:val="24"/>
          <w:szCs w:val="24"/>
        </w:rPr>
        <w:t>hal</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ini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berlangsung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sampai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lahirnya</w:t>
      </w:r>
      <w:proofErr w:type="spellEnd"/>
      <w:r w:rsidRPr="00057F60">
        <w:rPr>
          <w:rFonts w:ascii="Times New Roman" w:hAnsi="Times New Roman" w:cs="Times New Roman"/>
          <w:sz w:val="24"/>
          <w:szCs w:val="24"/>
        </w:rPr>
        <w:t xml:space="preserve"> UUPA. </w:t>
      </w:r>
      <w:proofErr w:type="spellStart"/>
      <w:r w:rsidRPr="00057F60">
        <w:rPr>
          <w:rFonts w:ascii="Times New Roman" w:hAnsi="Times New Roman" w:cs="Times New Roman"/>
          <w:sz w:val="24"/>
          <w:szCs w:val="24"/>
        </w:rPr>
        <w:t>Setelah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lahirnya</w:t>
      </w:r>
      <w:proofErr w:type="spellEnd"/>
      <w:r w:rsidRPr="00057F60">
        <w:rPr>
          <w:rFonts w:ascii="Times New Roman" w:hAnsi="Times New Roman" w:cs="Times New Roman"/>
          <w:sz w:val="24"/>
          <w:szCs w:val="24"/>
        </w:rPr>
        <w:t xml:space="preserve"> UUPA, </w:t>
      </w:r>
      <w:proofErr w:type="spellStart"/>
      <w:r w:rsidRPr="00057F60">
        <w:rPr>
          <w:rFonts w:ascii="Times New Roman" w:hAnsi="Times New Roman" w:cs="Times New Roman"/>
          <w:sz w:val="24"/>
          <w:szCs w:val="24"/>
        </w:rPr>
        <w:t>semua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bentuk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penguasaan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sebelumnya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tunduk</w:t>
      </w:r>
      <w:proofErr w:type="spellEnd"/>
      <w:r w:rsidRPr="00057F60">
        <w:rPr>
          <w:rFonts w:ascii="Times New Roman" w:hAnsi="Times New Roman" w:cs="Times New Roman"/>
          <w:sz w:val="24"/>
          <w:szCs w:val="24"/>
        </w:rPr>
        <w:t xml:space="preserve"> pada </w:t>
      </w:r>
      <w:proofErr w:type="spellStart"/>
      <w:r w:rsidRPr="00057F60">
        <w:rPr>
          <w:rFonts w:ascii="Times New Roman" w:hAnsi="Times New Roman" w:cs="Times New Roman"/>
          <w:sz w:val="24"/>
          <w:szCs w:val="24"/>
        </w:rPr>
        <w:t>hukum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barat </w:t>
      </w:r>
      <w:proofErr w:type="spellStart"/>
      <w:r w:rsidRPr="00057F60">
        <w:rPr>
          <w:rFonts w:ascii="Times New Roman" w:hAnsi="Times New Roman" w:cs="Times New Roman"/>
          <w:sz w:val="24"/>
          <w:szCs w:val="24"/>
        </w:rPr>
        <w:t>harus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dikonversi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menjadi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sesuai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ketentuan</w:t>
      </w:r>
      <w:proofErr w:type="spellEnd"/>
      <w:r w:rsidRPr="00057F60">
        <w:rPr>
          <w:rFonts w:ascii="Times New Roman" w:hAnsi="Times New Roman" w:cs="Times New Roman"/>
          <w:sz w:val="24"/>
          <w:szCs w:val="24"/>
        </w:rPr>
        <w:t xml:space="preserve"> UUPA. </w:t>
      </w:r>
      <w:r w:rsidRPr="009F1923">
        <w:rPr>
          <w:rFonts w:ascii="Times New Roman" w:hAnsi="Times New Roman" w:cs="Times New Roman"/>
          <w:sz w:val="24"/>
          <w:szCs w:val="24"/>
          <w:lang w:val="pt-PT"/>
        </w:rPr>
        <w:t xml:space="preserve">Konversi sendiri diatur dalam UUPA pada bagiam kedua mengenai ketentuan-ketentuan konversi. Termasuk tanah-tanah yang dikuasai oleh PT. KAI sebelum berlakunya UUPA juga harus dilakukan konversi. </w:t>
      </w:r>
    </w:p>
    <w:p w14:paraId="1471CDA7" w14:textId="77777777" w:rsidR="00B50618" w:rsidRDefault="00057F60" w:rsidP="00B50618">
      <w:pPr>
        <w:spacing w:after="0"/>
        <w:ind w:left="284"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Meskipun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didalam</w:t>
      </w:r>
      <w:proofErr w:type="spellEnd"/>
      <w:r w:rsidRPr="00057F60">
        <w:rPr>
          <w:rFonts w:ascii="Times New Roman" w:hAnsi="Times New Roman" w:cs="Times New Roman"/>
          <w:sz w:val="24"/>
          <w:szCs w:val="24"/>
        </w:rPr>
        <w:t xml:space="preserve"> UUPA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diatur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mengenai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konversi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tanah-tanah</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dikuasai</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Instansi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Pemerintah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Namun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aturan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lebih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lanjut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diatur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melalui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Peraturan</w:t>
      </w:r>
      <w:proofErr w:type="spellEnd"/>
      <w:r w:rsidRPr="00057F60">
        <w:rPr>
          <w:rFonts w:ascii="Times New Roman" w:hAnsi="Times New Roman" w:cs="Times New Roman"/>
          <w:sz w:val="24"/>
          <w:szCs w:val="24"/>
        </w:rPr>
        <w:t xml:space="preserve"> Menteri </w:t>
      </w:r>
      <w:proofErr w:type="spellStart"/>
      <w:r w:rsidRPr="00057F60">
        <w:rPr>
          <w:rFonts w:ascii="Times New Roman" w:hAnsi="Times New Roman" w:cs="Times New Roman"/>
          <w:sz w:val="24"/>
          <w:szCs w:val="24"/>
        </w:rPr>
        <w:t>Agraria</w:t>
      </w:r>
      <w:proofErr w:type="spellEnd"/>
      <w:r w:rsidRPr="00057F60">
        <w:rPr>
          <w:rFonts w:ascii="Times New Roman" w:hAnsi="Times New Roman" w:cs="Times New Roman"/>
          <w:sz w:val="24"/>
          <w:szCs w:val="24"/>
        </w:rPr>
        <w:t xml:space="preserve"> No 9 </w:t>
      </w:r>
      <w:proofErr w:type="spellStart"/>
      <w:r w:rsidRPr="00057F60">
        <w:rPr>
          <w:rFonts w:ascii="Times New Roman" w:hAnsi="Times New Roman" w:cs="Times New Roman"/>
          <w:sz w:val="24"/>
          <w:szCs w:val="24"/>
        </w:rPr>
        <w:t>Tahun</w:t>
      </w:r>
      <w:proofErr w:type="spellEnd"/>
      <w:r w:rsidRPr="00057F60">
        <w:rPr>
          <w:rFonts w:ascii="Times New Roman" w:hAnsi="Times New Roman" w:cs="Times New Roman"/>
          <w:sz w:val="24"/>
          <w:szCs w:val="24"/>
        </w:rPr>
        <w:t xml:space="preserve"> 1965 </w:t>
      </w:r>
      <w:proofErr w:type="spellStart"/>
      <w:r w:rsidRPr="00057F60">
        <w:rPr>
          <w:rFonts w:ascii="Times New Roman" w:hAnsi="Times New Roman" w:cs="Times New Roman"/>
          <w:sz w:val="24"/>
          <w:szCs w:val="24"/>
        </w:rPr>
        <w:t>tentang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Pelaksanaan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Konversi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Penguasaan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atas</w:t>
      </w:r>
      <w:proofErr w:type="spellEnd"/>
      <w:r w:rsidRPr="00057F60">
        <w:rPr>
          <w:rFonts w:ascii="Times New Roman" w:hAnsi="Times New Roman" w:cs="Times New Roman"/>
          <w:sz w:val="24"/>
          <w:szCs w:val="24"/>
        </w:rPr>
        <w:t xml:space="preserve"> Tanah Negara dan </w:t>
      </w:r>
      <w:proofErr w:type="spellStart"/>
      <w:r w:rsidRPr="00057F60">
        <w:rPr>
          <w:rFonts w:ascii="Times New Roman" w:hAnsi="Times New Roman" w:cs="Times New Roman"/>
          <w:sz w:val="24"/>
          <w:szCs w:val="24"/>
        </w:rPr>
        <w:t>Ketentuan-Ketentuan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tentang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Kebijaksanaan</w:t>
      </w:r>
      <w:proofErr w:type="spellEnd"/>
      <w:r w:rsidRPr="00057F60">
        <w:rPr>
          <w:rFonts w:ascii="Times New Roman" w:hAnsi="Times New Roman" w:cs="Times New Roman"/>
          <w:sz w:val="24"/>
          <w:szCs w:val="24"/>
        </w:rPr>
        <w:t xml:space="preserve"> Selanjutnya.2 Pada </w:t>
      </w:r>
      <w:proofErr w:type="spellStart"/>
      <w:r w:rsidRPr="00057F60">
        <w:rPr>
          <w:rFonts w:ascii="Times New Roman" w:hAnsi="Times New Roman" w:cs="Times New Roman"/>
          <w:sz w:val="24"/>
          <w:szCs w:val="24"/>
        </w:rPr>
        <w:t>saat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mulai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berlakunya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Undang-Undang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Republik</w:t>
      </w:r>
      <w:proofErr w:type="spellEnd"/>
      <w:r w:rsidRPr="00057F60">
        <w:rPr>
          <w:rFonts w:ascii="Times New Roman" w:hAnsi="Times New Roman" w:cs="Times New Roman"/>
          <w:sz w:val="24"/>
          <w:szCs w:val="24"/>
        </w:rPr>
        <w:t xml:space="preserve"> Indonesia </w:t>
      </w:r>
      <w:proofErr w:type="spellStart"/>
      <w:r w:rsidRPr="00057F60">
        <w:rPr>
          <w:rFonts w:ascii="Times New Roman" w:hAnsi="Times New Roman" w:cs="Times New Roman"/>
          <w:sz w:val="24"/>
          <w:szCs w:val="24"/>
        </w:rPr>
        <w:t>Nomor</w:t>
      </w:r>
      <w:proofErr w:type="spellEnd"/>
      <w:r w:rsidRPr="00057F60">
        <w:rPr>
          <w:rFonts w:ascii="Times New Roman" w:hAnsi="Times New Roman" w:cs="Times New Roman"/>
          <w:sz w:val="24"/>
          <w:szCs w:val="24"/>
        </w:rPr>
        <w:t xml:space="preserve"> 5 </w:t>
      </w:r>
      <w:proofErr w:type="spellStart"/>
      <w:r w:rsidRPr="00057F60">
        <w:rPr>
          <w:rFonts w:ascii="Times New Roman" w:hAnsi="Times New Roman" w:cs="Times New Roman"/>
          <w:sz w:val="24"/>
          <w:szCs w:val="24"/>
        </w:rPr>
        <w:t>Tahun</w:t>
      </w:r>
      <w:proofErr w:type="spellEnd"/>
      <w:r w:rsidRPr="00057F60">
        <w:rPr>
          <w:rFonts w:ascii="Times New Roman" w:hAnsi="Times New Roman" w:cs="Times New Roman"/>
          <w:sz w:val="24"/>
          <w:szCs w:val="24"/>
        </w:rPr>
        <w:t xml:space="preserve"> 1960 </w:t>
      </w:r>
      <w:proofErr w:type="spellStart"/>
      <w:r w:rsidRPr="00057F60">
        <w:rPr>
          <w:rFonts w:ascii="Times New Roman" w:hAnsi="Times New Roman" w:cs="Times New Roman"/>
          <w:sz w:val="24"/>
          <w:szCs w:val="24"/>
        </w:rPr>
        <w:t>tentang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Peraturan</w:t>
      </w:r>
      <w:proofErr w:type="spellEnd"/>
      <w:r w:rsidRPr="00057F60">
        <w:rPr>
          <w:rFonts w:ascii="Times New Roman" w:hAnsi="Times New Roman" w:cs="Times New Roman"/>
          <w:sz w:val="24"/>
          <w:szCs w:val="24"/>
        </w:rPr>
        <w:t xml:space="preserve"> Dasar </w:t>
      </w:r>
      <w:proofErr w:type="spellStart"/>
      <w:r w:rsidRPr="00057F60">
        <w:rPr>
          <w:rFonts w:ascii="Times New Roman" w:hAnsi="Times New Roman" w:cs="Times New Roman"/>
          <w:sz w:val="24"/>
          <w:szCs w:val="24"/>
        </w:rPr>
        <w:t>PokokPokok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Agraria</w:t>
      </w:r>
      <w:proofErr w:type="spellEnd"/>
      <w:r w:rsidRPr="00057F60">
        <w:rPr>
          <w:rFonts w:ascii="Times New Roman" w:hAnsi="Times New Roman" w:cs="Times New Roman"/>
          <w:sz w:val="24"/>
          <w:szCs w:val="24"/>
        </w:rPr>
        <w:t xml:space="preserve"> (UUPA) </w:t>
      </w:r>
      <w:proofErr w:type="spellStart"/>
      <w:r w:rsidRPr="00057F60">
        <w:rPr>
          <w:rFonts w:ascii="Times New Roman" w:hAnsi="Times New Roman" w:cs="Times New Roman"/>
          <w:sz w:val="24"/>
          <w:szCs w:val="24"/>
        </w:rPr>
        <w:t>tanggal</w:t>
      </w:r>
      <w:proofErr w:type="spellEnd"/>
      <w:r w:rsidRPr="00057F60">
        <w:rPr>
          <w:rFonts w:ascii="Times New Roman" w:hAnsi="Times New Roman" w:cs="Times New Roman"/>
          <w:sz w:val="24"/>
          <w:szCs w:val="24"/>
        </w:rPr>
        <w:t xml:space="preserve"> 24 September 1960, </w:t>
      </w:r>
      <w:proofErr w:type="spellStart"/>
      <w:r w:rsidRPr="00057F60">
        <w:rPr>
          <w:rFonts w:ascii="Times New Roman" w:hAnsi="Times New Roman" w:cs="Times New Roman"/>
          <w:sz w:val="24"/>
          <w:szCs w:val="24"/>
        </w:rPr>
        <w:t>tanah-tanah</w:t>
      </w:r>
      <w:proofErr w:type="spellEnd"/>
      <w:r w:rsidR="00A75DD6">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grondkaart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merupakan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beheer</w:t>
      </w:r>
      <w:proofErr w:type="spellEnd"/>
      <w:r w:rsidRPr="00057F60">
        <w:rPr>
          <w:rFonts w:ascii="Times New Roman" w:hAnsi="Times New Roman" w:cs="Times New Roman"/>
          <w:sz w:val="24"/>
          <w:szCs w:val="24"/>
        </w:rPr>
        <w:t xml:space="preserve"> DKA (</w:t>
      </w:r>
      <w:proofErr w:type="spellStart"/>
      <w:r w:rsidRPr="00057F60">
        <w:rPr>
          <w:rFonts w:ascii="Times New Roman" w:hAnsi="Times New Roman" w:cs="Times New Roman"/>
          <w:sz w:val="24"/>
          <w:szCs w:val="24"/>
        </w:rPr>
        <w:t>Djawatan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r w:rsidR="00A75DD6">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beheer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sendiri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merupakan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tanahnya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dipergunakan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untuk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kepentingan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suatu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instansi</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bersangkutan</w:t>
      </w:r>
      <w:proofErr w:type="spellEnd"/>
      <w:r w:rsidRPr="00057F60">
        <w:rPr>
          <w:rFonts w:ascii="Times New Roman" w:hAnsi="Times New Roman" w:cs="Times New Roman"/>
          <w:sz w:val="24"/>
          <w:szCs w:val="24"/>
        </w:rPr>
        <w:t xml:space="preserve">. </w:t>
      </w:r>
    </w:p>
    <w:p w14:paraId="158ECA32" w14:textId="77777777" w:rsidR="00B50618" w:rsidRDefault="00057F60" w:rsidP="00B50618">
      <w:pPr>
        <w:spacing w:after="0"/>
        <w:ind w:left="284"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Berdasarkan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Peraturan</w:t>
      </w:r>
      <w:proofErr w:type="spellEnd"/>
      <w:r w:rsidRPr="00057F60">
        <w:rPr>
          <w:rFonts w:ascii="Times New Roman" w:hAnsi="Times New Roman" w:cs="Times New Roman"/>
          <w:sz w:val="24"/>
          <w:szCs w:val="24"/>
        </w:rPr>
        <w:t xml:space="preserve"> Menteri </w:t>
      </w:r>
      <w:proofErr w:type="spellStart"/>
      <w:r w:rsidRPr="00057F60">
        <w:rPr>
          <w:rFonts w:ascii="Times New Roman" w:hAnsi="Times New Roman" w:cs="Times New Roman"/>
          <w:sz w:val="24"/>
          <w:szCs w:val="24"/>
        </w:rPr>
        <w:t>Agraria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Nomor</w:t>
      </w:r>
      <w:proofErr w:type="spellEnd"/>
      <w:r w:rsidRPr="00057F60">
        <w:rPr>
          <w:rFonts w:ascii="Times New Roman" w:hAnsi="Times New Roman" w:cs="Times New Roman"/>
          <w:sz w:val="24"/>
          <w:szCs w:val="24"/>
        </w:rPr>
        <w:t xml:space="preserve"> 9 </w:t>
      </w:r>
      <w:proofErr w:type="spellStart"/>
      <w:r w:rsidRPr="00057F60">
        <w:rPr>
          <w:rFonts w:ascii="Times New Roman" w:hAnsi="Times New Roman" w:cs="Times New Roman"/>
          <w:sz w:val="24"/>
          <w:szCs w:val="24"/>
        </w:rPr>
        <w:t>Tahun</w:t>
      </w:r>
      <w:proofErr w:type="spellEnd"/>
      <w:r w:rsidRPr="00057F60">
        <w:rPr>
          <w:rFonts w:ascii="Times New Roman" w:hAnsi="Times New Roman" w:cs="Times New Roman"/>
          <w:sz w:val="24"/>
          <w:szCs w:val="24"/>
        </w:rPr>
        <w:t xml:space="preserve"> 1965 </w:t>
      </w:r>
      <w:proofErr w:type="spellStart"/>
      <w:r w:rsidRPr="00057F60">
        <w:rPr>
          <w:rFonts w:ascii="Times New Roman" w:hAnsi="Times New Roman" w:cs="Times New Roman"/>
          <w:sz w:val="24"/>
          <w:szCs w:val="24"/>
        </w:rPr>
        <w:t>ditegaskan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bahwa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tanah-tanah</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dikuasai</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instansi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pemerintah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penguasaan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beheer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sejak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tanggal</w:t>
      </w:r>
      <w:proofErr w:type="spellEnd"/>
      <w:r w:rsidRPr="00057F60">
        <w:rPr>
          <w:rFonts w:ascii="Times New Roman" w:hAnsi="Times New Roman" w:cs="Times New Roman"/>
          <w:sz w:val="24"/>
          <w:szCs w:val="24"/>
        </w:rPr>
        <w:t xml:space="preserve"> 24 September 1960 </w:t>
      </w:r>
      <w:proofErr w:type="spellStart"/>
      <w:r w:rsidRPr="00057F60">
        <w:rPr>
          <w:rFonts w:ascii="Times New Roman" w:hAnsi="Times New Roman" w:cs="Times New Roman"/>
          <w:sz w:val="24"/>
          <w:szCs w:val="24"/>
        </w:rPr>
        <w:t>dikonversi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menjadi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Pengeolaan</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Pakai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berlaku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selama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dipergunakan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Pakai</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Pengelolaan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ini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lahir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setelah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penguasaan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didaftarkan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w:t>
      </w:r>
      <w:proofErr w:type="spellEnd"/>
      <w:r w:rsidRPr="00057F60">
        <w:rPr>
          <w:rFonts w:ascii="Times New Roman" w:hAnsi="Times New Roman" w:cs="Times New Roman"/>
          <w:sz w:val="24"/>
          <w:szCs w:val="24"/>
        </w:rPr>
        <w:t xml:space="preserve"> Kantor </w:t>
      </w:r>
      <w:proofErr w:type="spellStart"/>
      <w:r w:rsidRPr="00057F60">
        <w:rPr>
          <w:rFonts w:ascii="Times New Roman" w:hAnsi="Times New Roman" w:cs="Times New Roman"/>
          <w:sz w:val="24"/>
          <w:szCs w:val="24"/>
        </w:rPr>
        <w:t>Pendaftaran</w:t>
      </w:r>
      <w:proofErr w:type="spellEnd"/>
      <w:r w:rsidRPr="00057F60">
        <w:rPr>
          <w:rFonts w:ascii="Times New Roman" w:hAnsi="Times New Roman" w:cs="Times New Roman"/>
          <w:sz w:val="24"/>
          <w:szCs w:val="24"/>
        </w:rPr>
        <w:t xml:space="preserve"> Tanah dan </w:t>
      </w:r>
      <w:proofErr w:type="spellStart"/>
      <w:r w:rsidRPr="00057F60">
        <w:rPr>
          <w:rFonts w:ascii="Times New Roman" w:hAnsi="Times New Roman" w:cs="Times New Roman"/>
          <w:sz w:val="24"/>
          <w:szCs w:val="24"/>
        </w:rPr>
        <w:t>diterbitkan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sertifikat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Pakai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r w:rsidR="00A75DD6">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Pengelolaan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sebagai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bukti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Semua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aset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milik</w:t>
      </w:r>
      <w:proofErr w:type="spellEnd"/>
      <w:r w:rsidRPr="00057F60">
        <w:rPr>
          <w:rFonts w:ascii="Times New Roman" w:hAnsi="Times New Roman" w:cs="Times New Roman"/>
          <w:sz w:val="24"/>
          <w:szCs w:val="24"/>
        </w:rPr>
        <w:t xml:space="preserve"> PT </w:t>
      </w:r>
      <w:proofErr w:type="spellStart"/>
      <w:r w:rsidRPr="00057F60">
        <w:rPr>
          <w:rFonts w:ascii="Times New Roman" w:hAnsi="Times New Roman" w:cs="Times New Roman"/>
          <w:sz w:val="24"/>
          <w:szCs w:val="24"/>
        </w:rPr>
        <w: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w:t>
      </w:r>
      <w:r w:rsidR="00A75DD6">
        <w:rPr>
          <w:rFonts w:ascii="Times New Roman" w:hAnsi="Times New Roman" w:cs="Times New Roman"/>
          <w:sz w:val="24"/>
          <w:szCs w:val="24"/>
        </w:rPr>
        <w:t xml:space="preserve"> </w:t>
      </w:r>
      <w:r w:rsidRPr="00057F60">
        <w:rPr>
          <w:rFonts w:ascii="Times New Roman" w:hAnsi="Times New Roman" w:cs="Times New Roman"/>
          <w:sz w:val="24"/>
          <w:szCs w:val="24"/>
        </w:rPr>
        <w:t xml:space="preserve">Indonesia </w:t>
      </w:r>
      <w:proofErr w:type="spellStart"/>
      <w:r w:rsidRPr="00057F60">
        <w:rPr>
          <w:rFonts w:ascii="Times New Roman" w:hAnsi="Times New Roman" w:cs="Times New Roman"/>
          <w:sz w:val="24"/>
          <w:szCs w:val="24"/>
        </w:rPr>
        <w:t>merupakan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kekayaan</w:t>
      </w:r>
      <w:proofErr w:type="spellEnd"/>
      <w:r w:rsidRPr="00057F60">
        <w:rPr>
          <w:rFonts w:ascii="Times New Roman" w:hAnsi="Times New Roman" w:cs="Times New Roman"/>
          <w:sz w:val="24"/>
          <w:szCs w:val="24"/>
        </w:rPr>
        <w:t xml:space="preserve"> negara yang </w:t>
      </w:r>
      <w:proofErr w:type="spellStart"/>
      <w:r w:rsidRPr="00057F60">
        <w:rPr>
          <w:rFonts w:ascii="Times New Roman" w:hAnsi="Times New Roman" w:cs="Times New Roman"/>
          <w:sz w:val="24"/>
          <w:szCs w:val="24"/>
        </w:rPr>
        <w:t>dipisahkan</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tunduk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kepada</w:t>
      </w:r>
      <w:proofErr w:type="spellEnd"/>
      <w:r w:rsidR="00A75DD6">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Undang-Undang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Perbendaharaan</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Instruksi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Presiden</w:t>
      </w:r>
      <w:proofErr w:type="spellEnd"/>
      <w:r w:rsidRPr="00057F60">
        <w:rPr>
          <w:rFonts w:ascii="Times New Roman" w:hAnsi="Times New Roman" w:cs="Times New Roman"/>
          <w:sz w:val="24"/>
          <w:szCs w:val="24"/>
        </w:rPr>
        <w:t xml:space="preserve"> RI </w:t>
      </w:r>
      <w:proofErr w:type="spellStart"/>
      <w:r w:rsidRPr="00057F60">
        <w:rPr>
          <w:rFonts w:ascii="Times New Roman" w:hAnsi="Times New Roman" w:cs="Times New Roman"/>
          <w:sz w:val="24"/>
          <w:szCs w:val="24"/>
        </w:rPr>
        <w:t>Nomor</w:t>
      </w:r>
      <w:proofErr w:type="spellEnd"/>
      <w:r w:rsidRPr="00057F60">
        <w:rPr>
          <w:rFonts w:ascii="Times New Roman" w:hAnsi="Times New Roman" w:cs="Times New Roman"/>
          <w:sz w:val="24"/>
          <w:szCs w:val="24"/>
        </w:rPr>
        <w:t xml:space="preserve"> 9 </w:t>
      </w:r>
      <w:proofErr w:type="spellStart"/>
      <w:r w:rsidRPr="00057F60">
        <w:rPr>
          <w:rFonts w:ascii="Times New Roman" w:hAnsi="Times New Roman" w:cs="Times New Roman"/>
          <w:sz w:val="24"/>
          <w:szCs w:val="24"/>
        </w:rPr>
        <w:t>Tahun</w:t>
      </w:r>
      <w:proofErr w:type="spellEnd"/>
      <w:r w:rsidRPr="00057F60">
        <w:rPr>
          <w:rFonts w:ascii="Times New Roman" w:hAnsi="Times New Roman" w:cs="Times New Roman"/>
          <w:sz w:val="24"/>
          <w:szCs w:val="24"/>
        </w:rPr>
        <w:t xml:space="preserve"> 1970, Keputusan </w:t>
      </w:r>
      <w:proofErr w:type="spellStart"/>
      <w:r w:rsidRPr="00057F60">
        <w:rPr>
          <w:rFonts w:ascii="Times New Roman" w:hAnsi="Times New Roman" w:cs="Times New Roman"/>
          <w:sz w:val="24"/>
          <w:szCs w:val="24"/>
        </w:rPr>
        <w:t>Presiden</w:t>
      </w:r>
      <w:proofErr w:type="spellEnd"/>
      <w:r w:rsidRPr="00057F60">
        <w:rPr>
          <w:rFonts w:ascii="Times New Roman" w:hAnsi="Times New Roman" w:cs="Times New Roman"/>
          <w:sz w:val="24"/>
          <w:szCs w:val="24"/>
        </w:rPr>
        <w:t xml:space="preserve"> RI </w:t>
      </w:r>
      <w:proofErr w:type="spellStart"/>
      <w:r w:rsidRPr="00057F60">
        <w:rPr>
          <w:rFonts w:ascii="Times New Roman" w:hAnsi="Times New Roman" w:cs="Times New Roman"/>
          <w:sz w:val="24"/>
          <w:szCs w:val="24"/>
        </w:rPr>
        <w:t>Nomor</w:t>
      </w:r>
      <w:proofErr w:type="spellEnd"/>
      <w:r w:rsidRPr="00057F60">
        <w:rPr>
          <w:rFonts w:ascii="Times New Roman" w:hAnsi="Times New Roman" w:cs="Times New Roman"/>
          <w:sz w:val="24"/>
          <w:szCs w:val="24"/>
        </w:rPr>
        <w:t xml:space="preserve"> 16 </w:t>
      </w:r>
      <w:proofErr w:type="spellStart"/>
      <w:r w:rsidRPr="00057F60">
        <w:rPr>
          <w:rFonts w:ascii="Times New Roman" w:hAnsi="Times New Roman" w:cs="Times New Roman"/>
          <w:sz w:val="24"/>
          <w:szCs w:val="24"/>
        </w:rPr>
        <w:t>Tahun</w:t>
      </w:r>
      <w:proofErr w:type="spellEnd"/>
      <w:r w:rsidRPr="00057F60">
        <w:rPr>
          <w:rFonts w:ascii="Times New Roman" w:hAnsi="Times New Roman" w:cs="Times New Roman"/>
          <w:sz w:val="24"/>
          <w:szCs w:val="24"/>
        </w:rPr>
        <w:t xml:space="preserve"> 1994 dan </w:t>
      </w:r>
      <w:proofErr w:type="spellStart"/>
      <w:r w:rsidRPr="00057F60">
        <w:rPr>
          <w:rFonts w:ascii="Times New Roman" w:hAnsi="Times New Roman" w:cs="Times New Roman"/>
          <w:sz w:val="24"/>
          <w:szCs w:val="24"/>
        </w:rPr>
        <w:t>peraturan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perundangan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lainnya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mengenai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kekayaan</w:t>
      </w:r>
      <w:proofErr w:type="spellEnd"/>
      <w:r w:rsidRPr="00057F60">
        <w:rPr>
          <w:rFonts w:ascii="Times New Roman" w:hAnsi="Times New Roman" w:cs="Times New Roman"/>
          <w:sz w:val="24"/>
          <w:szCs w:val="24"/>
        </w:rPr>
        <w:t xml:space="preserve"> negara. </w:t>
      </w:r>
    </w:p>
    <w:p w14:paraId="26935E19" w14:textId="6CEB2F9F" w:rsidR="00057F60" w:rsidRPr="00057F60" w:rsidRDefault="00057F60" w:rsidP="00B50618">
      <w:pPr>
        <w:spacing w:after="0"/>
        <w:ind w:left="284"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Menurut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ketentuan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hukum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perbendaharaan</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asset PT. </w:t>
      </w:r>
      <w:proofErr w:type="spellStart"/>
      <w:r w:rsidRPr="00057F60">
        <w:rPr>
          <w:rFonts w:ascii="Times New Roman" w:hAnsi="Times New Roman" w:cs="Times New Roman"/>
          <w:sz w:val="24"/>
          <w:szCs w:val="24"/>
        </w:rPr>
        <w: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(Persero) </w:t>
      </w:r>
      <w:proofErr w:type="spellStart"/>
      <w:r w:rsidRPr="00057F60">
        <w:rPr>
          <w:rFonts w:ascii="Times New Roman" w:hAnsi="Times New Roman" w:cs="Times New Roman"/>
          <w:sz w:val="24"/>
          <w:szCs w:val="24"/>
        </w:rPr>
        <w:t>baik</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sudah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bersertipikat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maupun</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belum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boleh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dilepaskan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kepada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pihak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ketiga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jika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izin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dari</w:t>
      </w:r>
      <w:proofErr w:type="spellEnd"/>
      <w:r w:rsidRPr="00057F60">
        <w:rPr>
          <w:rFonts w:ascii="Times New Roman" w:hAnsi="Times New Roman" w:cs="Times New Roman"/>
          <w:sz w:val="24"/>
          <w:szCs w:val="24"/>
        </w:rPr>
        <w:t xml:space="preserve"> Menteri </w:t>
      </w:r>
      <w:proofErr w:type="spellStart"/>
      <w:r w:rsidRPr="00057F60">
        <w:rPr>
          <w:rFonts w:ascii="Times New Roman" w:hAnsi="Times New Roman" w:cs="Times New Roman"/>
          <w:sz w:val="24"/>
          <w:szCs w:val="24"/>
        </w:rPr>
        <w:t>Keuangan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terlebih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dahulu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Walaupun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asset </w:t>
      </w:r>
      <w:proofErr w:type="spellStart"/>
      <w:r w:rsidRPr="00057F60">
        <w:rPr>
          <w:rFonts w:ascii="Times New Roman" w:hAnsi="Times New Roman" w:cs="Times New Roman"/>
          <w:sz w:val="24"/>
          <w:szCs w:val="24"/>
        </w:rPr>
        <w:t>PT.Kereta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(Persero) </w:t>
      </w:r>
      <w:proofErr w:type="spellStart"/>
      <w:r w:rsidRPr="00057F60">
        <w:rPr>
          <w:rFonts w:ascii="Times New Roman" w:hAnsi="Times New Roman" w:cs="Times New Roman"/>
          <w:sz w:val="24"/>
          <w:szCs w:val="24"/>
        </w:rPr>
        <w:t>belum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bersertipika</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masih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berstatus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namun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boleh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diberikan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suatu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tersebut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kepada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pihak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ketiga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jika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izin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dari</w:t>
      </w:r>
      <w:proofErr w:type="spellEnd"/>
      <w:r w:rsidRPr="00057F60">
        <w:rPr>
          <w:rFonts w:ascii="Times New Roman" w:hAnsi="Times New Roman" w:cs="Times New Roman"/>
          <w:sz w:val="24"/>
          <w:szCs w:val="24"/>
        </w:rPr>
        <w:t xml:space="preserve"> Menteri </w:t>
      </w:r>
      <w:proofErr w:type="spellStart"/>
      <w:r w:rsidRPr="00057F60">
        <w:rPr>
          <w:rFonts w:ascii="Times New Roman" w:hAnsi="Times New Roman" w:cs="Times New Roman"/>
          <w:sz w:val="24"/>
          <w:szCs w:val="24"/>
        </w:rPr>
        <w:t>Keuangan</w:t>
      </w:r>
      <w:proofErr w:type="spellEnd"/>
      <w:r w:rsidRPr="00057F60">
        <w:rPr>
          <w:rFonts w:ascii="Times New Roman" w:hAnsi="Times New Roman" w:cs="Times New Roman"/>
          <w:sz w:val="24"/>
          <w:szCs w:val="24"/>
        </w:rPr>
        <w:t>.</w:t>
      </w:r>
    </w:p>
    <w:p w14:paraId="0603A8C6" w14:textId="77777777" w:rsidR="003D7121" w:rsidRDefault="003D7121" w:rsidP="00057F60">
      <w:pPr>
        <w:spacing w:after="0"/>
        <w:ind w:firstLine="567"/>
        <w:jc w:val="both"/>
        <w:rPr>
          <w:rFonts w:ascii="Times New Roman" w:hAnsi="Times New Roman" w:cs="Times New Roman"/>
          <w:sz w:val="24"/>
          <w:szCs w:val="24"/>
        </w:rPr>
      </w:pPr>
    </w:p>
    <w:p w14:paraId="3F5C99C0" w14:textId="77777777" w:rsidR="003D7121" w:rsidRDefault="00057F60" w:rsidP="00B50618">
      <w:pPr>
        <w:pStyle w:val="ListParagraph"/>
        <w:numPr>
          <w:ilvl w:val="0"/>
          <w:numId w:val="33"/>
        </w:numPr>
        <w:spacing w:after="0"/>
        <w:ind w:left="567" w:hanging="283"/>
        <w:jc w:val="both"/>
        <w:rPr>
          <w:rFonts w:ascii="Times New Roman" w:hAnsi="Times New Roman" w:cs="Times New Roman"/>
          <w:b/>
          <w:bCs/>
          <w:sz w:val="24"/>
          <w:szCs w:val="24"/>
        </w:rPr>
      </w:pPr>
      <w:proofErr w:type="spellStart"/>
      <w:r w:rsidRPr="003D7121">
        <w:rPr>
          <w:rFonts w:ascii="Times New Roman" w:hAnsi="Times New Roman" w:cs="Times New Roman"/>
          <w:b/>
          <w:bCs/>
          <w:sz w:val="24"/>
          <w:szCs w:val="24"/>
        </w:rPr>
        <w:lastRenderedPageBreak/>
        <w:t>Peruntukan</w:t>
      </w:r>
      <w:proofErr w:type="spellEnd"/>
      <w:r w:rsidRPr="003D7121">
        <w:rPr>
          <w:rFonts w:ascii="Times New Roman" w:hAnsi="Times New Roman" w:cs="Times New Roman"/>
          <w:b/>
          <w:bCs/>
          <w:sz w:val="24"/>
          <w:szCs w:val="24"/>
        </w:rPr>
        <w:t xml:space="preserve"> </w:t>
      </w:r>
      <w:proofErr w:type="spellStart"/>
      <w:r w:rsidRPr="003D7121">
        <w:rPr>
          <w:rFonts w:ascii="Times New Roman" w:hAnsi="Times New Roman" w:cs="Times New Roman"/>
          <w:b/>
          <w:bCs/>
          <w:sz w:val="24"/>
          <w:szCs w:val="24"/>
        </w:rPr>
        <w:t>Rumah</w:t>
      </w:r>
      <w:proofErr w:type="spellEnd"/>
      <w:r w:rsidRPr="003D7121">
        <w:rPr>
          <w:rFonts w:ascii="Times New Roman" w:hAnsi="Times New Roman" w:cs="Times New Roman"/>
          <w:b/>
          <w:bCs/>
          <w:sz w:val="24"/>
          <w:szCs w:val="24"/>
        </w:rPr>
        <w:t xml:space="preserve"> Dinas PT </w:t>
      </w:r>
      <w:proofErr w:type="spellStart"/>
      <w:r w:rsidRPr="003D7121">
        <w:rPr>
          <w:rFonts w:ascii="Times New Roman" w:hAnsi="Times New Roman" w:cs="Times New Roman"/>
          <w:b/>
          <w:bCs/>
          <w:sz w:val="24"/>
          <w:szCs w:val="24"/>
        </w:rPr>
        <w:t>Kereta</w:t>
      </w:r>
      <w:proofErr w:type="spellEnd"/>
      <w:r w:rsidRPr="003D7121">
        <w:rPr>
          <w:rFonts w:ascii="Times New Roman" w:hAnsi="Times New Roman" w:cs="Times New Roman"/>
          <w:b/>
          <w:bCs/>
          <w:sz w:val="24"/>
          <w:szCs w:val="24"/>
        </w:rPr>
        <w:t xml:space="preserve"> </w:t>
      </w:r>
      <w:proofErr w:type="spellStart"/>
      <w:r w:rsidRPr="003D7121">
        <w:rPr>
          <w:rFonts w:ascii="Times New Roman" w:hAnsi="Times New Roman" w:cs="Times New Roman"/>
          <w:b/>
          <w:bCs/>
          <w:sz w:val="24"/>
          <w:szCs w:val="24"/>
        </w:rPr>
        <w:t>Api</w:t>
      </w:r>
      <w:proofErr w:type="spellEnd"/>
      <w:r w:rsidRPr="003D7121">
        <w:rPr>
          <w:rFonts w:ascii="Times New Roman" w:hAnsi="Times New Roman" w:cs="Times New Roman"/>
          <w:b/>
          <w:bCs/>
          <w:sz w:val="24"/>
          <w:szCs w:val="24"/>
        </w:rPr>
        <w:t xml:space="preserve"> Indonesia</w:t>
      </w:r>
    </w:p>
    <w:p w14:paraId="3270C856" w14:textId="77777777" w:rsidR="00B50618" w:rsidRDefault="00057F60" w:rsidP="00B50618">
      <w:pPr>
        <w:pStyle w:val="ListParagraph"/>
        <w:spacing w:after="0"/>
        <w:ind w:left="567" w:firstLine="567"/>
        <w:jc w:val="both"/>
        <w:rPr>
          <w:rFonts w:ascii="Times New Roman" w:hAnsi="Times New Roman" w:cs="Times New Roman"/>
          <w:sz w:val="24"/>
          <w:szCs w:val="24"/>
        </w:rPr>
      </w:pPr>
      <w:proofErr w:type="spellStart"/>
      <w:r w:rsidRPr="003D7121">
        <w:rPr>
          <w:rFonts w:ascii="Times New Roman" w:hAnsi="Times New Roman" w:cs="Times New Roman"/>
          <w:sz w:val="24"/>
          <w:szCs w:val="24"/>
        </w:rPr>
        <w:t>Pengertian</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rumah</w:t>
      </w:r>
      <w:proofErr w:type="spellEnd"/>
      <w:r w:rsidRPr="003D7121">
        <w:rPr>
          <w:rFonts w:ascii="Times New Roman" w:hAnsi="Times New Roman" w:cs="Times New Roman"/>
          <w:sz w:val="24"/>
          <w:szCs w:val="24"/>
        </w:rPr>
        <w:t xml:space="preserve"> negara </w:t>
      </w:r>
      <w:proofErr w:type="spellStart"/>
      <w:r w:rsidRPr="003D7121">
        <w:rPr>
          <w:rFonts w:ascii="Times New Roman" w:hAnsi="Times New Roman" w:cs="Times New Roman"/>
          <w:sz w:val="24"/>
          <w:szCs w:val="24"/>
        </w:rPr>
        <w:t>dalam</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Peraturan</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Pemerintah</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Nomor</w:t>
      </w:r>
      <w:proofErr w:type="spellEnd"/>
      <w:r w:rsidRPr="003D7121">
        <w:rPr>
          <w:rFonts w:ascii="Times New Roman" w:hAnsi="Times New Roman" w:cs="Times New Roman"/>
          <w:sz w:val="24"/>
          <w:szCs w:val="24"/>
        </w:rPr>
        <w:t xml:space="preserve"> 40 </w:t>
      </w:r>
      <w:proofErr w:type="spellStart"/>
      <w:r w:rsidRPr="00057F60">
        <w:rPr>
          <w:rFonts w:ascii="Times New Roman" w:hAnsi="Times New Roman" w:cs="Times New Roman"/>
          <w:sz w:val="24"/>
          <w:szCs w:val="24"/>
        </w:rPr>
        <w:t>Tahun</w:t>
      </w:r>
      <w:proofErr w:type="spellEnd"/>
      <w:r w:rsidRPr="00057F60">
        <w:rPr>
          <w:rFonts w:ascii="Times New Roman" w:hAnsi="Times New Roman" w:cs="Times New Roman"/>
          <w:sz w:val="24"/>
          <w:szCs w:val="24"/>
        </w:rPr>
        <w:t xml:space="preserve"> 1994 pada </w:t>
      </w:r>
      <w:proofErr w:type="spellStart"/>
      <w:r w:rsidRPr="00057F60">
        <w:rPr>
          <w:rFonts w:ascii="Times New Roman" w:hAnsi="Times New Roman" w:cs="Times New Roman"/>
          <w:sz w:val="24"/>
          <w:szCs w:val="24"/>
        </w:rPr>
        <w:t>Pasal</w:t>
      </w:r>
      <w:proofErr w:type="spellEnd"/>
      <w:r w:rsidRPr="00057F60">
        <w:rPr>
          <w:rFonts w:ascii="Times New Roman" w:hAnsi="Times New Roman" w:cs="Times New Roman"/>
          <w:sz w:val="24"/>
          <w:szCs w:val="24"/>
        </w:rPr>
        <w:t xml:space="preserve"> 1 </w:t>
      </w:r>
      <w:proofErr w:type="spellStart"/>
      <w:r w:rsidRPr="00057F60">
        <w:rPr>
          <w:rFonts w:ascii="Times New Roman" w:hAnsi="Times New Roman" w:cs="Times New Roman"/>
          <w:sz w:val="24"/>
          <w:szCs w:val="24"/>
        </w:rPr>
        <w:t>ayat</w:t>
      </w:r>
      <w:proofErr w:type="spellEnd"/>
      <w:r w:rsidRPr="00057F60">
        <w:rPr>
          <w:rFonts w:ascii="Times New Roman" w:hAnsi="Times New Roman" w:cs="Times New Roman"/>
          <w:sz w:val="24"/>
          <w:szCs w:val="24"/>
        </w:rPr>
        <w:t xml:space="preserve"> 1 </w:t>
      </w:r>
      <w:proofErr w:type="spellStart"/>
      <w:r w:rsidRPr="00057F60">
        <w:rPr>
          <w:rFonts w:ascii="Times New Roman" w:hAnsi="Times New Roman" w:cs="Times New Roman"/>
          <w:sz w:val="24"/>
          <w:szCs w:val="24"/>
        </w:rPr>
        <w:t>menyebutkan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bahwa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adalah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bangunan</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dimiliki</w:t>
      </w:r>
      <w:proofErr w:type="spellEnd"/>
      <w:r w:rsidRPr="00057F60">
        <w:rPr>
          <w:rFonts w:ascii="Times New Roman" w:hAnsi="Times New Roman" w:cs="Times New Roman"/>
          <w:sz w:val="24"/>
          <w:szCs w:val="24"/>
        </w:rPr>
        <w:t xml:space="preserve"> negara dan </w:t>
      </w:r>
      <w:proofErr w:type="spellStart"/>
      <w:r w:rsidRPr="00057F60">
        <w:rPr>
          <w:rFonts w:ascii="Times New Roman" w:hAnsi="Times New Roman" w:cs="Times New Roman"/>
          <w:sz w:val="24"/>
          <w:szCs w:val="24"/>
        </w:rPr>
        <w:t>berfungsi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sebagai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tempat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tinggal</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hunian</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sarana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pembinaan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keluarga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serta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menunjang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pelaksanaan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tugas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Pejabat</w:t>
      </w:r>
      <w:proofErr w:type="spellEnd"/>
      <w:r w:rsidRPr="00057F60">
        <w:rPr>
          <w:rFonts w:ascii="Times New Roman" w:hAnsi="Times New Roman" w:cs="Times New Roman"/>
          <w:sz w:val="24"/>
          <w:szCs w:val="24"/>
        </w:rPr>
        <w:t xml:space="preserve"> dan/</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Pegawai</w:t>
      </w:r>
      <w:proofErr w:type="spellEnd"/>
      <w:r w:rsidRPr="00057F60">
        <w:rPr>
          <w:rFonts w:ascii="Times New Roman" w:hAnsi="Times New Roman" w:cs="Times New Roman"/>
          <w:sz w:val="24"/>
          <w:szCs w:val="24"/>
        </w:rPr>
        <w:t xml:space="preserve"> Negeri. </w:t>
      </w:r>
      <w:proofErr w:type="spellStart"/>
      <w:r w:rsidRPr="00057F60">
        <w:rPr>
          <w:rFonts w:ascii="Times New Roman" w:hAnsi="Times New Roman" w:cs="Times New Roman"/>
          <w:sz w:val="24"/>
          <w:szCs w:val="24"/>
        </w:rPr>
        <w:t>Pengertian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tersebut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sama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seperti</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tertuang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dalam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Undang-Undang</w:t>
      </w:r>
      <w:proofErr w:type="spellEnd"/>
      <w:r w:rsidRPr="00057F60">
        <w:rPr>
          <w:rFonts w:ascii="Times New Roman" w:hAnsi="Times New Roman" w:cs="Times New Roman"/>
          <w:sz w:val="24"/>
          <w:szCs w:val="24"/>
        </w:rPr>
        <w:t xml:space="preserve"> No. 1 </w:t>
      </w:r>
      <w:proofErr w:type="spellStart"/>
      <w:r w:rsidRPr="00057F60">
        <w:rPr>
          <w:rFonts w:ascii="Times New Roman" w:hAnsi="Times New Roman" w:cs="Times New Roman"/>
          <w:sz w:val="24"/>
          <w:szCs w:val="24"/>
        </w:rPr>
        <w:t>Tahun</w:t>
      </w:r>
      <w:proofErr w:type="spellEnd"/>
      <w:r w:rsidRPr="00057F60">
        <w:rPr>
          <w:rFonts w:ascii="Times New Roman" w:hAnsi="Times New Roman" w:cs="Times New Roman"/>
          <w:sz w:val="24"/>
          <w:szCs w:val="24"/>
        </w:rPr>
        <w:t xml:space="preserve"> 2011 </w:t>
      </w:r>
      <w:proofErr w:type="spellStart"/>
      <w:r w:rsidRPr="00057F60">
        <w:rPr>
          <w:rFonts w:ascii="Times New Roman" w:hAnsi="Times New Roman" w:cs="Times New Roman"/>
          <w:sz w:val="24"/>
          <w:szCs w:val="24"/>
        </w:rPr>
        <w:t>Tentang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Perumahan</w:t>
      </w:r>
      <w:proofErr w:type="spellEnd"/>
      <w:r w:rsidRPr="00057F60">
        <w:rPr>
          <w:rFonts w:ascii="Times New Roman" w:hAnsi="Times New Roman" w:cs="Times New Roman"/>
          <w:sz w:val="24"/>
          <w:szCs w:val="24"/>
        </w:rPr>
        <w:t xml:space="preserve"> dan Kawasan </w:t>
      </w:r>
      <w:proofErr w:type="spellStart"/>
      <w:r w:rsidRPr="00057F60">
        <w:rPr>
          <w:rFonts w:ascii="Times New Roman" w:hAnsi="Times New Roman" w:cs="Times New Roman"/>
          <w:sz w:val="24"/>
          <w:szCs w:val="24"/>
        </w:rPr>
        <w:t>Permukiman</w:t>
      </w:r>
      <w:proofErr w:type="spellEnd"/>
      <w:r w:rsidRPr="00057F60">
        <w:rPr>
          <w:rFonts w:ascii="Times New Roman" w:hAnsi="Times New Roman" w:cs="Times New Roman"/>
          <w:sz w:val="24"/>
          <w:szCs w:val="24"/>
        </w:rPr>
        <w:t xml:space="preserve"> pada </w:t>
      </w:r>
      <w:proofErr w:type="spellStart"/>
      <w:r w:rsidRPr="00057F60">
        <w:rPr>
          <w:rFonts w:ascii="Times New Roman" w:hAnsi="Times New Roman" w:cs="Times New Roman"/>
          <w:sz w:val="24"/>
          <w:szCs w:val="24"/>
        </w:rPr>
        <w:t>Pasal</w:t>
      </w:r>
      <w:proofErr w:type="spellEnd"/>
      <w:r w:rsidRPr="00057F60">
        <w:rPr>
          <w:rFonts w:ascii="Times New Roman" w:hAnsi="Times New Roman" w:cs="Times New Roman"/>
          <w:sz w:val="24"/>
          <w:szCs w:val="24"/>
        </w:rPr>
        <w:t xml:space="preserve"> 1 </w:t>
      </w:r>
      <w:proofErr w:type="spellStart"/>
      <w:r w:rsidRPr="00057F60">
        <w:rPr>
          <w:rFonts w:ascii="Times New Roman" w:hAnsi="Times New Roman" w:cs="Times New Roman"/>
          <w:sz w:val="24"/>
          <w:szCs w:val="24"/>
        </w:rPr>
        <w:t>ayat</w:t>
      </w:r>
      <w:proofErr w:type="spellEnd"/>
      <w:r w:rsidRPr="00057F60">
        <w:rPr>
          <w:rFonts w:ascii="Times New Roman" w:hAnsi="Times New Roman" w:cs="Times New Roman"/>
          <w:sz w:val="24"/>
          <w:szCs w:val="24"/>
        </w:rPr>
        <w:t xml:space="preserve"> 12 </w:t>
      </w:r>
      <w:proofErr w:type="spellStart"/>
      <w:r w:rsidRPr="00057F60">
        <w:rPr>
          <w:rFonts w:ascii="Times New Roman" w:hAnsi="Times New Roman" w:cs="Times New Roman"/>
          <w:sz w:val="24"/>
          <w:szCs w:val="24"/>
        </w:rPr>
        <w:t>menyebutkan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bahwa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adalah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dimiliki</w:t>
      </w:r>
      <w:proofErr w:type="spellEnd"/>
      <w:r w:rsidRPr="00057F60">
        <w:rPr>
          <w:rFonts w:ascii="Times New Roman" w:hAnsi="Times New Roman" w:cs="Times New Roman"/>
          <w:sz w:val="24"/>
          <w:szCs w:val="24"/>
        </w:rPr>
        <w:t xml:space="preserve"> negara dan </w:t>
      </w:r>
      <w:proofErr w:type="spellStart"/>
      <w:r w:rsidRPr="00057F60">
        <w:rPr>
          <w:rFonts w:ascii="Times New Roman" w:hAnsi="Times New Roman" w:cs="Times New Roman"/>
          <w:sz w:val="24"/>
          <w:szCs w:val="24"/>
        </w:rPr>
        <w:t>berfungsi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sebagai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tempat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tinggal</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hunian</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sarana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pembinaan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keluarga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serta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penunjang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pelaksanaan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tugas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pejabat</w:t>
      </w:r>
      <w:proofErr w:type="spellEnd"/>
      <w:r w:rsidRPr="00057F60">
        <w:rPr>
          <w:rFonts w:ascii="Times New Roman" w:hAnsi="Times New Roman" w:cs="Times New Roman"/>
          <w:sz w:val="24"/>
          <w:szCs w:val="24"/>
        </w:rPr>
        <w:t xml:space="preserve"> dan/</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pegawai</w:t>
      </w:r>
      <w:proofErr w:type="spellEnd"/>
      <w:r w:rsidRPr="00057F60">
        <w:rPr>
          <w:rFonts w:ascii="Times New Roman" w:hAnsi="Times New Roman" w:cs="Times New Roman"/>
          <w:sz w:val="24"/>
          <w:szCs w:val="24"/>
        </w:rPr>
        <w:t xml:space="preserve"> negeri. </w:t>
      </w:r>
    </w:p>
    <w:p w14:paraId="3D0749A0" w14:textId="77777777" w:rsidR="00B50618" w:rsidRDefault="00057F60" w:rsidP="00B50618">
      <w:pPr>
        <w:pStyle w:val="ListParagraph"/>
        <w:spacing w:after="0"/>
        <w:ind w:left="567"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Menurut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pengertian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diatas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maka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dapat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disimpulkan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bahwa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adalah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milik</w:t>
      </w:r>
      <w:proofErr w:type="spellEnd"/>
      <w:r w:rsidRPr="00057F60">
        <w:rPr>
          <w:rFonts w:ascii="Times New Roman" w:hAnsi="Times New Roman" w:cs="Times New Roman"/>
          <w:sz w:val="24"/>
          <w:szCs w:val="24"/>
        </w:rPr>
        <w:t xml:space="preserve"> badan </w:t>
      </w:r>
      <w:proofErr w:type="spellStart"/>
      <w:r w:rsidRPr="00057F60">
        <w:rPr>
          <w:rFonts w:ascii="Times New Roman" w:hAnsi="Times New Roman" w:cs="Times New Roman"/>
          <w:sz w:val="24"/>
          <w:szCs w:val="24"/>
        </w:rPr>
        <w:t>usaha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milik</w:t>
      </w:r>
      <w:proofErr w:type="spellEnd"/>
      <w:r w:rsidRPr="00057F60">
        <w:rPr>
          <w:rFonts w:ascii="Times New Roman" w:hAnsi="Times New Roman" w:cs="Times New Roman"/>
          <w:sz w:val="24"/>
          <w:szCs w:val="24"/>
        </w:rPr>
        <w:t xml:space="preserve"> negara yang </w:t>
      </w:r>
      <w:proofErr w:type="spellStart"/>
      <w:r w:rsidRPr="00057F60">
        <w:rPr>
          <w:rFonts w:ascii="Times New Roman" w:hAnsi="Times New Roman" w:cs="Times New Roman"/>
          <w:sz w:val="24"/>
          <w:szCs w:val="24"/>
        </w:rPr>
        <w:t>peruntukannya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ditinggali</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karyawan</w:t>
      </w:r>
      <w:proofErr w:type="spellEnd"/>
      <w:r w:rsidRPr="00057F60">
        <w:rPr>
          <w:rFonts w:ascii="Times New Roman" w:hAnsi="Times New Roman" w:cs="Times New Roman"/>
          <w:sz w:val="24"/>
          <w:szCs w:val="24"/>
        </w:rPr>
        <w:t xml:space="preserve"> badan </w:t>
      </w:r>
      <w:proofErr w:type="spellStart"/>
      <w:r w:rsidRPr="00057F60">
        <w:rPr>
          <w:rFonts w:ascii="Times New Roman" w:hAnsi="Times New Roman" w:cs="Times New Roman"/>
          <w:sz w:val="24"/>
          <w:szCs w:val="24"/>
        </w:rPr>
        <w:t>usaha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milik</w:t>
      </w:r>
      <w:proofErr w:type="spellEnd"/>
      <w:r w:rsidRPr="00057F60">
        <w:rPr>
          <w:rFonts w:ascii="Times New Roman" w:hAnsi="Times New Roman" w:cs="Times New Roman"/>
          <w:sz w:val="24"/>
          <w:szCs w:val="24"/>
        </w:rPr>
        <w:t xml:space="preserve"> negara dan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pegawai</w:t>
      </w:r>
      <w:proofErr w:type="spellEnd"/>
      <w:r w:rsidRPr="00057F60">
        <w:rPr>
          <w:rFonts w:ascii="Times New Roman" w:hAnsi="Times New Roman" w:cs="Times New Roman"/>
          <w:sz w:val="24"/>
          <w:szCs w:val="24"/>
        </w:rPr>
        <w:t xml:space="preserve"> negeri </w:t>
      </w:r>
      <w:proofErr w:type="spellStart"/>
      <w:r w:rsidRPr="00057F60">
        <w:rPr>
          <w:rFonts w:ascii="Times New Roman" w:hAnsi="Times New Roman" w:cs="Times New Roman"/>
          <w:sz w:val="24"/>
          <w:szCs w:val="24"/>
        </w:rPr>
        <w:t>sebagaimana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diatur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dalam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Pasal</w:t>
      </w:r>
      <w:proofErr w:type="spellEnd"/>
      <w:r w:rsidRPr="00057F60">
        <w:rPr>
          <w:rFonts w:ascii="Times New Roman" w:hAnsi="Times New Roman" w:cs="Times New Roman"/>
          <w:sz w:val="24"/>
          <w:szCs w:val="24"/>
        </w:rPr>
        <w:t xml:space="preserve"> 7 PP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Negara yang </w:t>
      </w:r>
      <w:proofErr w:type="spellStart"/>
      <w:r w:rsidRPr="00057F60">
        <w:rPr>
          <w:rFonts w:ascii="Times New Roman" w:hAnsi="Times New Roman" w:cs="Times New Roman"/>
          <w:sz w:val="24"/>
          <w:szCs w:val="24"/>
        </w:rPr>
        <w:t>menyatakan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Penghunian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hanya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dapat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diberikan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kepada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Pejabat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Pegawai</w:t>
      </w:r>
      <w:proofErr w:type="spellEnd"/>
      <w:r w:rsidRPr="00057F60">
        <w:rPr>
          <w:rFonts w:ascii="Times New Roman" w:hAnsi="Times New Roman" w:cs="Times New Roman"/>
          <w:sz w:val="24"/>
          <w:szCs w:val="24"/>
        </w:rPr>
        <w:t xml:space="preserve"> Negeri” yang </w:t>
      </w:r>
      <w:proofErr w:type="spellStart"/>
      <w:r w:rsidRPr="00057F60">
        <w:rPr>
          <w:rFonts w:ascii="Times New Roman" w:hAnsi="Times New Roman" w:cs="Times New Roman"/>
          <w:sz w:val="24"/>
          <w:szCs w:val="24"/>
        </w:rPr>
        <w:t>telah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mendapatkan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izin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memiliki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surat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penghunian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dari</w:t>
      </w:r>
      <w:proofErr w:type="spellEnd"/>
      <w:r w:rsidRPr="00057F60">
        <w:rPr>
          <w:rFonts w:ascii="Times New Roman" w:hAnsi="Times New Roman" w:cs="Times New Roman"/>
          <w:sz w:val="24"/>
          <w:szCs w:val="24"/>
        </w:rPr>
        <w:t xml:space="preserve"> BUMN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instansi</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berwenang</w:t>
      </w:r>
      <w:proofErr w:type="spellEnd"/>
      <w:r w:rsidR="003D7121">
        <w:rPr>
          <w:rFonts w:ascii="Times New Roman" w:hAnsi="Times New Roman" w:cs="Times New Roman"/>
          <w:sz w:val="24"/>
          <w:szCs w:val="24"/>
        </w:rPr>
        <w:t>.</w:t>
      </w:r>
    </w:p>
    <w:p w14:paraId="56E1E45B" w14:textId="6E4CBD7C" w:rsidR="00057F60" w:rsidRPr="00057F60" w:rsidRDefault="00057F60" w:rsidP="00B50618">
      <w:pPr>
        <w:pStyle w:val="ListParagraph"/>
        <w:spacing w:after="0"/>
        <w:ind w:left="567" w:firstLine="567"/>
        <w:jc w:val="both"/>
        <w:rPr>
          <w:rFonts w:ascii="Times New Roman" w:hAnsi="Times New Roman" w:cs="Times New Roman"/>
          <w:b/>
          <w:bCs/>
          <w:sz w:val="24"/>
          <w:szCs w:val="24"/>
        </w:rPr>
      </w:pPr>
      <w:r w:rsidRPr="00057F60">
        <w:rPr>
          <w:rFonts w:ascii="Times New Roman" w:hAnsi="Times New Roman" w:cs="Times New Roman"/>
          <w:sz w:val="24"/>
          <w:szCs w:val="24"/>
        </w:rPr>
        <w:t xml:space="preserve">Pada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PT </w:t>
      </w:r>
      <w:proofErr w:type="spellStart"/>
      <w:r w:rsidRPr="00057F60">
        <w:rPr>
          <w:rFonts w:ascii="Times New Roman" w:hAnsi="Times New Roman" w:cs="Times New Roman"/>
          <w:sz w:val="24"/>
          <w:szCs w:val="24"/>
        </w:rPr>
        <w: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Indonesia yang </w:t>
      </w:r>
      <w:proofErr w:type="spellStart"/>
      <w:r w:rsidRPr="00057F60">
        <w:rPr>
          <w:rFonts w:ascii="Times New Roman" w:hAnsi="Times New Roman" w:cs="Times New Roman"/>
          <w:sz w:val="24"/>
          <w:szCs w:val="24"/>
        </w:rPr>
        <w:t>dulunya</w:t>
      </w:r>
      <w:proofErr w:type="spellEnd"/>
      <w:r w:rsidRPr="00057F60">
        <w:rPr>
          <w:rFonts w:ascii="Times New Roman" w:hAnsi="Times New Roman" w:cs="Times New Roman"/>
          <w:sz w:val="24"/>
          <w:szCs w:val="24"/>
        </w:rPr>
        <w:t xml:space="preserve"> DKA </w:t>
      </w:r>
      <w:proofErr w:type="spellStart"/>
      <w:r w:rsidRPr="00057F60">
        <w:rPr>
          <w:rFonts w:ascii="Times New Roman" w:hAnsi="Times New Roman" w:cs="Times New Roman"/>
          <w:sz w:val="24"/>
          <w:szCs w:val="24"/>
        </w:rPr>
        <w:t>lalu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berganti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lagi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menjadi</w:t>
      </w:r>
      <w:proofErr w:type="spellEnd"/>
      <w:r w:rsidRPr="00057F60">
        <w:rPr>
          <w:rFonts w:ascii="Times New Roman" w:hAnsi="Times New Roman" w:cs="Times New Roman"/>
          <w:sz w:val="24"/>
          <w:szCs w:val="24"/>
        </w:rPr>
        <w:t xml:space="preserve"> PJKA pada </w:t>
      </w:r>
      <w:proofErr w:type="spellStart"/>
      <w:r w:rsidRPr="00057F60">
        <w:rPr>
          <w:rFonts w:ascii="Times New Roman" w:hAnsi="Times New Roman" w:cs="Times New Roman"/>
          <w:sz w:val="24"/>
          <w:szCs w:val="24"/>
        </w:rPr>
        <w:t>Putusan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Nomor</w:t>
      </w:r>
      <w:proofErr w:type="spellEnd"/>
      <w:r w:rsidRPr="00057F60">
        <w:rPr>
          <w:rFonts w:ascii="Times New Roman" w:hAnsi="Times New Roman" w:cs="Times New Roman"/>
          <w:sz w:val="24"/>
          <w:szCs w:val="24"/>
        </w:rPr>
        <w:t xml:space="preserve"> 27/</w:t>
      </w:r>
      <w:proofErr w:type="spellStart"/>
      <w:r w:rsidRPr="00057F60">
        <w:rPr>
          <w:rFonts w:ascii="Times New Roman" w:hAnsi="Times New Roman" w:cs="Times New Roman"/>
          <w:sz w:val="24"/>
          <w:szCs w:val="24"/>
        </w:rPr>
        <w:t>Pdt.G</w:t>
      </w:r>
      <w:proofErr w:type="spellEnd"/>
      <w:r w:rsidRPr="00057F60">
        <w:rPr>
          <w:rFonts w:ascii="Times New Roman" w:hAnsi="Times New Roman" w:cs="Times New Roman"/>
          <w:sz w:val="24"/>
          <w:szCs w:val="24"/>
        </w:rPr>
        <w:t>/2016/</w:t>
      </w:r>
      <w:proofErr w:type="spellStart"/>
      <w:r w:rsidRPr="00057F60">
        <w:rPr>
          <w:rFonts w:ascii="Times New Roman" w:hAnsi="Times New Roman" w:cs="Times New Roman"/>
          <w:sz w:val="24"/>
          <w:szCs w:val="24"/>
        </w:rPr>
        <w:t>PN.Smg</w:t>
      </w:r>
      <w:proofErr w:type="spellEnd"/>
      <w:r w:rsidR="003D7121">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awalnya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diberikan</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Tergugat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untuk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pegawainya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guna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menunjang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kinerja</w:t>
      </w:r>
      <w:proofErr w:type="spellEnd"/>
      <w:r w:rsidRPr="00057F60">
        <w:rPr>
          <w:rFonts w:ascii="Times New Roman" w:hAnsi="Times New Roman" w:cs="Times New Roman"/>
          <w:sz w:val="24"/>
          <w:szCs w:val="24"/>
        </w:rPr>
        <w:t xml:space="preserve"> para </w:t>
      </w:r>
      <w:proofErr w:type="spellStart"/>
      <w:r w:rsidRPr="00057F60">
        <w:rPr>
          <w:rFonts w:ascii="Times New Roman" w:hAnsi="Times New Roman" w:cs="Times New Roman"/>
          <w:sz w:val="24"/>
          <w:szCs w:val="24"/>
        </w:rPr>
        <w:t>pegawainya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tersebut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diberikan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pemberlakuan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biaya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sewa</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dibayarkan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melalui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sistem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pemotongan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gaji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setiap</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bulan</w:t>
      </w:r>
      <w:proofErr w:type="spellEnd"/>
      <w:r w:rsidRPr="00057F60">
        <w:rPr>
          <w:rFonts w:ascii="Times New Roman" w:hAnsi="Times New Roman" w:cs="Times New Roman"/>
          <w:sz w:val="24"/>
          <w:szCs w:val="24"/>
        </w:rPr>
        <w:t xml:space="preserve">. Hal </w:t>
      </w:r>
      <w:proofErr w:type="spellStart"/>
      <w:r w:rsidRPr="00057F60">
        <w:rPr>
          <w:rFonts w:ascii="Times New Roman" w:hAnsi="Times New Roman" w:cs="Times New Roman"/>
          <w:sz w:val="24"/>
          <w:szCs w:val="24"/>
        </w:rPr>
        <w:t>ini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tercantum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dalam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contoh</w:t>
      </w:r>
      <w:proofErr w:type="spellEnd"/>
      <w:r w:rsidRPr="00057F60">
        <w:rPr>
          <w:rFonts w:ascii="Times New Roman" w:hAnsi="Times New Roman" w:cs="Times New Roman"/>
          <w:sz w:val="24"/>
          <w:szCs w:val="24"/>
        </w:rPr>
        <w:t xml:space="preserve"> Surat </w:t>
      </w:r>
      <w:proofErr w:type="spellStart"/>
      <w:r w:rsidRPr="00057F60">
        <w:rPr>
          <w:rFonts w:ascii="Times New Roman" w:hAnsi="Times New Roman" w:cs="Times New Roman"/>
          <w:sz w:val="24"/>
          <w:szCs w:val="24"/>
        </w:rPr>
        <w:t>Penunjukan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sebagai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berikut</w:t>
      </w:r>
      <w:proofErr w:type="spellEnd"/>
      <w:r w:rsidRPr="00057F60">
        <w:rPr>
          <w:rFonts w:ascii="Times New Roman" w:hAnsi="Times New Roman" w:cs="Times New Roman"/>
          <w:sz w:val="24"/>
          <w:szCs w:val="24"/>
        </w:rPr>
        <w:t xml:space="preserve"> :</w:t>
      </w:r>
    </w:p>
    <w:p w14:paraId="7F1974BA" w14:textId="1B9F3897" w:rsidR="00873EC7" w:rsidRDefault="00057F60" w:rsidP="00B50618">
      <w:pPr>
        <w:spacing w:after="0"/>
        <w:jc w:val="center"/>
        <w:rPr>
          <w:rFonts w:ascii="Times New Roman" w:hAnsi="Times New Roman" w:cs="Times New Roman"/>
          <w:b/>
          <w:bCs/>
          <w:sz w:val="24"/>
          <w:szCs w:val="24"/>
        </w:rPr>
      </w:pPr>
      <w:r w:rsidRPr="00057F60">
        <w:rPr>
          <w:rFonts w:ascii="Times New Roman" w:hAnsi="Times New Roman" w:cs="Times New Roman"/>
          <w:b/>
          <w:bCs/>
          <w:noProof/>
          <w:sz w:val="24"/>
          <w:szCs w:val="24"/>
        </w:rPr>
        <w:drawing>
          <wp:inline distT="0" distB="0" distL="0" distR="0" wp14:anchorId="7EB4A90C" wp14:editId="3A4B63A0">
            <wp:extent cx="2301240" cy="1904474"/>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03253" cy="1906140"/>
                    </a:xfrm>
                    <a:prstGeom prst="rect">
                      <a:avLst/>
                    </a:prstGeom>
                  </pic:spPr>
                </pic:pic>
              </a:graphicData>
            </a:graphic>
          </wp:inline>
        </w:drawing>
      </w:r>
    </w:p>
    <w:p w14:paraId="4EA14349" w14:textId="77777777" w:rsidR="00B50618" w:rsidRDefault="00B50618" w:rsidP="00B50618">
      <w:pPr>
        <w:spacing w:after="0"/>
        <w:ind w:left="284"/>
        <w:jc w:val="center"/>
        <w:rPr>
          <w:rFonts w:ascii="Times New Roman" w:hAnsi="Times New Roman" w:cs="Times New Roman"/>
          <w:b/>
          <w:bCs/>
          <w:sz w:val="24"/>
          <w:szCs w:val="24"/>
        </w:rPr>
      </w:pPr>
      <w:r w:rsidRPr="00057F60">
        <w:rPr>
          <w:rFonts w:ascii="Times New Roman" w:hAnsi="Times New Roman" w:cs="Times New Roman"/>
          <w:b/>
          <w:bCs/>
          <w:sz w:val="24"/>
          <w:szCs w:val="24"/>
        </w:rPr>
        <w:t>Gambar 1</w:t>
      </w:r>
      <w:r>
        <w:rPr>
          <w:rFonts w:ascii="Times New Roman" w:hAnsi="Times New Roman" w:cs="Times New Roman"/>
          <w:b/>
          <w:bCs/>
          <w:sz w:val="24"/>
          <w:szCs w:val="24"/>
        </w:rPr>
        <w:t>.</w:t>
      </w:r>
    </w:p>
    <w:p w14:paraId="6674BD3D" w14:textId="2CE7AB3E" w:rsidR="00B50618" w:rsidRDefault="00B50618" w:rsidP="00B50618">
      <w:pPr>
        <w:spacing w:after="0"/>
        <w:ind w:left="284"/>
        <w:jc w:val="center"/>
        <w:rPr>
          <w:rFonts w:ascii="Times New Roman" w:hAnsi="Times New Roman" w:cs="Times New Roman"/>
          <w:b/>
          <w:bCs/>
          <w:sz w:val="24"/>
          <w:szCs w:val="24"/>
        </w:rPr>
      </w:pPr>
      <w:r w:rsidRPr="00057F60">
        <w:rPr>
          <w:rFonts w:ascii="Times New Roman" w:hAnsi="Times New Roman" w:cs="Times New Roman"/>
          <w:b/>
          <w:bCs/>
          <w:sz w:val="24"/>
          <w:szCs w:val="24"/>
        </w:rPr>
        <w:t xml:space="preserve">Surat </w:t>
      </w:r>
      <w:proofErr w:type="spellStart"/>
      <w:r w:rsidRPr="00057F60">
        <w:rPr>
          <w:rFonts w:ascii="Times New Roman" w:hAnsi="Times New Roman" w:cs="Times New Roman"/>
          <w:b/>
          <w:bCs/>
          <w:sz w:val="24"/>
          <w:szCs w:val="24"/>
        </w:rPr>
        <w:t>Penunjukan</w:t>
      </w:r>
      <w:proofErr w:type="spellEnd"/>
      <w:r w:rsidRPr="00057F60">
        <w:rPr>
          <w:rFonts w:ascii="Times New Roman" w:hAnsi="Times New Roman" w:cs="Times New Roman"/>
          <w:b/>
          <w:bCs/>
          <w:sz w:val="24"/>
          <w:szCs w:val="24"/>
        </w:rPr>
        <w:t xml:space="preserve"> </w:t>
      </w:r>
      <w:proofErr w:type="spellStart"/>
      <w:r w:rsidRPr="00057F60">
        <w:rPr>
          <w:rFonts w:ascii="Times New Roman" w:hAnsi="Times New Roman" w:cs="Times New Roman"/>
          <w:b/>
          <w:bCs/>
          <w:sz w:val="24"/>
          <w:szCs w:val="24"/>
        </w:rPr>
        <w:t>Rumah</w:t>
      </w:r>
      <w:proofErr w:type="spellEnd"/>
      <w:r w:rsidRPr="00057F60">
        <w:rPr>
          <w:rFonts w:ascii="Times New Roman" w:hAnsi="Times New Roman" w:cs="Times New Roman"/>
          <w:b/>
          <w:bCs/>
          <w:sz w:val="24"/>
          <w:szCs w:val="24"/>
        </w:rPr>
        <w:t xml:space="preserve"> Dina</w:t>
      </w:r>
      <w:r>
        <w:rPr>
          <w:rFonts w:ascii="Times New Roman" w:hAnsi="Times New Roman" w:cs="Times New Roman"/>
          <w:b/>
          <w:bCs/>
          <w:sz w:val="24"/>
          <w:szCs w:val="24"/>
        </w:rPr>
        <w:t>s</w:t>
      </w:r>
    </w:p>
    <w:p w14:paraId="2F27D655" w14:textId="799D3308" w:rsidR="00057F60" w:rsidRPr="00057F60" w:rsidRDefault="00057F60" w:rsidP="00B50618">
      <w:pPr>
        <w:spacing w:after="0"/>
        <w:ind w:left="567"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tersebut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selanjutnya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ditinggali</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pegawai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berserta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keluarganya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Namun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setelah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berjalannya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waktu</w:t>
      </w:r>
      <w:proofErr w:type="spellEnd"/>
      <w:r w:rsidRPr="00057F60">
        <w:rPr>
          <w:rFonts w:ascii="Times New Roman" w:hAnsi="Times New Roman" w:cs="Times New Roman"/>
          <w:sz w:val="24"/>
          <w:szCs w:val="24"/>
        </w:rPr>
        <w:t xml:space="preserve"> para </w:t>
      </w:r>
      <w:proofErr w:type="spellStart"/>
      <w:r w:rsidRPr="00057F60">
        <w:rPr>
          <w:rFonts w:ascii="Times New Roman" w:hAnsi="Times New Roman" w:cs="Times New Roman"/>
          <w:sz w:val="24"/>
          <w:szCs w:val="24"/>
        </w:rPr>
        <w:t>pegawai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tersebut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ada</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sudah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memasuki</w:t>
      </w:r>
      <w:proofErr w:type="spellEnd"/>
      <w:r w:rsidRPr="00057F60">
        <w:rPr>
          <w:rFonts w:ascii="Times New Roman" w:hAnsi="Times New Roman" w:cs="Times New Roman"/>
          <w:sz w:val="24"/>
          <w:szCs w:val="24"/>
        </w:rPr>
        <w:t xml:space="preserve"> masa </w:t>
      </w:r>
      <w:proofErr w:type="spellStart"/>
      <w:r w:rsidRPr="00057F60">
        <w:rPr>
          <w:rFonts w:ascii="Times New Roman" w:hAnsi="Times New Roman" w:cs="Times New Roman"/>
          <w:sz w:val="24"/>
          <w:szCs w:val="24"/>
        </w:rPr>
        <w:t>pensiun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meninggal</w:t>
      </w:r>
      <w:proofErr w:type="spellEnd"/>
      <w:r w:rsidRPr="00057F60">
        <w:rPr>
          <w:rFonts w:ascii="Times New Roman" w:hAnsi="Times New Roman" w:cs="Times New Roman"/>
          <w:sz w:val="24"/>
          <w:szCs w:val="24"/>
        </w:rPr>
        <w:t xml:space="preserve"> dunia </w:t>
      </w:r>
      <w:proofErr w:type="spellStart"/>
      <w:r w:rsidRPr="00057F60">
        <w:rPr>
          <w:rFonts w:ascii="Times New Roman" w:hAnsi="Times New Roman" w:cs="Times New Roman"/>
          <w:sz w:val="24"/>
          <w:szCs w:val="24"/>
        </w:rPr>
        <w:t>maka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tersebut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ditinggali</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anak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keturunanya</w:t>
      </w:r>
      <w:proofErr w:type="spellEnd"/>
      <w:r w:rsidRPr="00057F60">
        <w:rPr>
          <w:rFonts w:ascii="Times New Roman" w:hAnsi="Times New Roman" w:cs="Times New Roman"/>
          <w:sz w:val="24"/>
          <w:szCs w:val="24"/>
        </w:rPr>
        <w:t xml:space="preserve">. </w:t>
      </w:r>
    </w:p>
    <w:p w14:paraId="6B8D8381" w14:textId="043FB798" w:rsidR="00057F60" w:rsidRPr="00057F60" w:rsidRDefault="00057F60" w:rsidP="003D7121">
      <w:pPr>
        <w:spacing w:after="0"/>
        <w:ind w:left="567"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Secara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yuridis</w:t>
      </w:r>
      <w:proofErr w:type="spellEnd"/>
      <w:r w:rsidRPr="00057F60">
        <w:rPr>
          <w:rFonts w:ascii="Times New Roman" w:hAnsi="Times New Roman" w:cs="Times New Roman"/>
          <w:sz w:val="24"/>
          <w:szCs w:val="24"/>
        </w:rPr>
        <w:t xml:space="preserve"> masa </w:t>
      </w:r>
      <w:proofErr w:type="spellStart"/>
      <w:r w:rsidRPr="00057F60">
        <w:rPr>
          <w:rFonts w:ascii="Times New Roman" w:hAnsi="Times New Roman" w:cs="Times New Roman"/>
          <w:sz w:val="24"/>
          <w:szCs w:val="24"/>
        </w:rPr>
        <w:t>berlakunya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penempatan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tercantum</w:t>
      </w:r>
      <w:proofErr w:type="spellEnd"/>
      <w:r w:rsidRPr="00057F60">
        <w:rPr>
          <w:rFonts w:ascii="Times New Roman" w:hAnsi="Times New Roman" w:cs="Times New Roman"/>
          <w:sz w:val="24"/>
          <w:szCs w:val="24"/>
        </w:rPr>
        <w:t xml:space="preserve"> pada </w:t>
      </w:r>
      <w:proofErr w:type="spellStart"/>
      <w:r w:rsidRPr="00057F60">
        <w:rPr>
          <w:rFonts w:ascii="Times New Roman" w:hAnsi="Times New Roman" w:cs="Times New Roman"/>
          <w:sz w:val="24"/>
          <w:szCs w:val="24"/>
        </w:rPr>
        <w:t>Pasal</w:t>
      </w:r>
      <w:proofErr w:type="spellEnd"/>
      <w:r w:rsidRPr="00057F60">
        <w:rPr>
          <w:rFonts w:ascii="Times New Roman" w:hAnsi="Times New Roman" w:cs="Times New Roman"/>
          <w:sz w:val="24"/>
          <w:szCs w:val="24"/>
        </w:rPr>
        <w:t xml:space="preserve"> 7 </w:t>
      </w:r>
      <w:proofErr w:type="spellStart"/>
      <w:r w:rsidRPr="00057F60">
        <w:rPr>
          <w:rFonts w:ascii="Times New Roman" w:hAnsi="Times New Roman" w:cs="Times New Roman"/>
          <w:sz w:val="24"/>
          <w:szCs w:val="24"/>
        </w:rPr>
        <w:t>Peraturan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Mentri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Perhubungan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Nomor</w:t>
      </w:r>
      <w:proofErr w:type="spellEnd"/>
      <w:r w:rsidRPr="00057F60">
        <w:rPr>
          <w:rFonts w:ascii="Times New Roman" w:hAnsi="Times New Roman" w:cs="Times New Roman"/>
          <w:sz w:val="24"/>
          <w:szCs w:val="24"/>
        </w:rPr>
        <w:t xml:space="preserve"> KM 23 </w:t>
      </w:r>
      <w:proofErr w:type="spellStart"/>
      <w:r w:rsidRPr="00057F60">
        <w:rPr>
          <w:rFonts w:ascii="Times New Roman" w:hAnsi="Times New Roman" w:cs="Times New Roman"/>
          <w:sz w:val="24"/>
          <w:szCs w:val="24"/>
        </w:rPr>
        <w:t>Tahun</w:t>
      </w:r>
      <w:proofErr w:type="spellEnd"/>
      <w:r w:rsidRPr="00057F60">
        <w:rPr>
          <w:rFonts w:ascii="Times New Roman" w:hAnsi="Times New Roman" w:cs="Times New Roman"/>
          <w:sz w:val="24"/>
          <w:szCs w:val="24"/>
        </w:rPr>
        <w:t xml:space="preserve"> 2010 </w:t>
      </w:r>
      <w:proofErr w:type="spellStart"/>
      <w:r w:rsidRPr="00057F60">
        <w:rPr>
          <w:rFonts w:ascii="Times New Roman" w:hAnsi="Times New Roman" w:cs="Times New Roman"/>
          <w:sz w:val="24"/>
          <w:szCs w:val="24"/>
        </w:rPr>
        <w:t>Tentang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Penatausahaan</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Pengelolaan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Negara </w:t>
      </w:r>
      <w:proofErr w:type="spellStart"/>
      <w:r w:rsidRPr="00057F60">
        <w:rPr>
          <w:rFonts w:ascii="Times New Roman" w:hAnsi="Times New Roman" w:cs="Times New Roman"/>
          <w:sz w:val="24"/>
          <w:szCs w:val="24"/>
        </w:rPr>
        <w:t>dilingkungan</w:t>
      </w:r>
      <w:proofErr w:type="spellEnd"/>
      <w:r w:rsidR="003D7121">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Kementrian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Perhubungan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sebagai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berikut</w:t>
      </w:r>
      <w:proofErr w:type="spellEnd"/>
      <w:r w:rsidRPr="00057F60">
        <w:rPr>
          <w:rFonts w:ascii="Times New Roman" w:hAnsi="Times New Roman" w:cs="Times New Roman"/>
          <w:sz w:val="24"/>
          <w:szCs w:val="24"/>
        </w:rPr>
        <w:t xml:space="preserve"> : </w:t>
      </w:r>
    </w:p>
    <w:p w14:paraId="6992CD44" w14:textId="23FDC2B3" w:rsidR="00057F60" w:rsidRPr="00057F60" w:rsidRDefault="00057F60" w:rsidP="003D7121">
      <w:pPr>
        <w:spacing w:after="0"/>
        <w:ind w:left="567" w:firstLine="567"/>
        <w:jc w:val="both"/>
        <w:rPr>
          <w:rFonts w:ascii="Times New Roman" w:hAnsi="Times New Roman" w:cs="Times New Roman"/>
          <w:sz w:val="24"/>
          <w:szCs w:val="24"/>
        </w:rPr>
      </w:pPr>
      <w:r w:rsidRPr="00057F60">
        <w:rPr>
          <w:rFonts w:ascii="Times New Roman" w:hAnsi="Times New Roman" w:cs="Times New Roman"/>
          <w:sz w:val="24"/>
          <w:szCs w:val="24"/>
        </w:rPr>
        <w:t xml:space="preserve">Surat </w:t>
      </w:r>
      <w:proofErr w:type="spellStart"/>
      <w:r w:rsidRPr="00057F60">
        <w:rPr>
          <w:rFonts w:ascii="Times New Roman" w:hAnsi="Times New Roman" w:cs="Times New Roman"/>
          <w:sz w:val="24"/>
          <w:szCs w:val="24"/>
        </w:rPr>
        <w:t>Izin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Penghunian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berakhir</w:t>
      </w:r>
      <w:proofErr w:type="spellEnd"/>
      <w:r w:rsidRPr="00057F60">
        <w:rPr>
          <w:rFonts w:ascii="Times New Roman" w:hAnsi="Times New Roman" w:cs="Times New Roman"/>
          <w:sz w:val="24"/>
          <w:szCs w:val="24"/>
        </w:rPr>
        <w:t xml:space="preserve"> masa </w:t>
      </w:r>
      <w:proofErr w:type="spellStart"/>
      <w:r w:rsidRPr="00057F60">
        <w:rPr>
          <w:rFonts w:ascii="Times New Roman" w:hAnsi="Times New Roman" w:cs="Times New Roman"/>
          <w:sz w:val="24"/>
          <w:szCs w:val="24"/>
        </w:rPr>
        <w:t>berlakunya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jika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pejabat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danjatau</w:t>
      </w:r>
      <w:proofErr w:type="spellEnd"/>
      <w:r w:rsidR="003D7121">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pegawai</w:t>
      </w:r>
      <w:proofErr w:type="spellEnd"/>
      <w:r w:rsidRPr="00057F60">
        <w:rPr>
          <w:rFonts w:ascii="Times New Roman" w:hAnsi="Times New Roman" w:cs="Times New Roman"/>
          <w:sz w:val="24"/>
          <w:szCs w:val="24"/>
        </w:rPr>
        <w:t xml:space="preserve"> negeri </w:t>
      </w:r>
      <w:proofErr w:type="spellStart"/>
      <w:r w:rsidRPr="00057F60">
        <w:rPr>
          <w:rFonts w:ascii="Times New Roman" w:hAnsi="Times New Roman" w:cs="Times New Roman"/>
          <w:sz w:val="24"/>
          <w:szCs w:val="24"/>
        </w:rPr>
        <w:t>sipil</w:t>
      </w:r>
      <w:proofErr w:type="spellEnd"/>
      <w:r w:rsidRPr="00057F60">
        <w:rPr>
          <w:rFonts w:ascii="Times New Roman" w:hAnsi="Times New Roman" w:cs="Times New Roman"/>
          <w:sz w:val="24"/>
          <w:szCs w:val="24"/>
        </w:rPr>
        <w:t xml:space="preserve"> Kementerian yang </w:t>
      </w:r>
      <w:proofErr w:type="spellStart"/>
      <w:r w:rsidRPr="00057F60">
        <w:rPr>
          <w:rFonts w:ascii="Times New Roman" w:hAnsi="Times New Roman" w:cs="Times New Roman"/>
          <w:sz w:val="24"/>
          <w:szCs w:val="24"/>
        </w:rPr>
        <w:t>bersangkutan</w:t>
      </w:r>
      <w:proofErr w:type="spellEnd"/>
      <w:r w:rsidRPr="00057F60">
        <w:rPr>
          <w:rFonts w:ascii="Times New Roman" w:hAnsi="Times New Roman" w:cs="Times New Roman"/>
          <w:sz w:val="24"/>
          <w:szCs w:val="24"/>
        </w:rPr>
        <w:t xml:space="preserve"> :</w:t>
      </w:r>
    </w:p>
    <w:p w14:paraId="3AFF66BD" w14:textId="77777777" w:rsidR="003D7121" w:rsidRDefault="00057F60" w:rsidP="00B50618">
      <w:pPr>
        <w:pStyle w:val="ListParagraph"/>
        <w:numPr>
          <w:ilvl w:val="0"/>
          <w:numId w:val="30"/>
        </w:numPr>
        <w:spacing w:after="0"/>
        <w:ind w:left="851" w:hanging="284"/>
        <w:jc w:val="both"/>
        <w:rPr>
          <w:rFonts w:ascii="Times New Roman" w:hAnsi="Times New Roman" w:cs="Times New Roman"/>
          <w:sz w:val="24"/>
          <w:szCs w:val="24"/>
        </w:rPr>
      </w:pPr>
      <w:proofErr w:type="spellStart"/>
      <w:r w:rsidRPr="003D7121">
        <w:rPr>
          <w:rFonts w:ascii="Times New Roman" w:hAnsi="Times New Roman" w:cs="Times New Roman"/>
          <w:sz w:val="24"/>
          <w:szCs w:val="24"/>
        </w:rPr>
        <w:t>Pensiun</w:t>
      </w:r>
      <w:proofErr w:type="spellEnd"/>
    </w:p>
    <w:p w14:paraId="544D33F1" w14:textId="77777777" w:rsidR="003D7121" w:rsidRDefault="00057F60" w:rsidP="00B50618">
      <w:pPr>
        <w:pStyle w:val="ListParagraph"/>
        <w:numPr>
          <w:ilvl w:val="0"/>
          <w:numId w:val="30"/>
        </w:numPr>
        <w:spacing w:after="0"/>
        <w:ind w:left="851" w:hanging="284"/>
        <w:jc w:val="both"/>
        <w:rPr>
          <w:rFonts w:ascii="Times New Roman" w:hAnsi="Times New Roman" w:cs="Times New Roman"/>
          <w:sz w:val="24"/>
          <w:szCs w:val="24"/>
        </w:rPr>
      </w:pPr>
      <w:proofErr w:type="spellStart"/>
      <w:r w:rsidRPr="003D7121">
        <w:rPr>
          <w:rFonts w:ascii="Times New Roman" w:hAnsi="Times New Roman" w:cs="Times New Roman"/>
          <w:sz w:val="24"/>
          <w:szCs w:val="24"/>
        </w:rPr>
        <w:t>Meninggal</w:t>
      </w:r>
      <w:proofErr w:type="spellEnd"/>
      <w:r w:rsidRPr="003D7121">
        <w:rPr>
          <w:rFonts w:ascii="Times New Roman" w:hAnsi="Times New Roman" w:cs="Times New Roman"/>
          <w:sz w:val="24"/>
          <w:szCs w:val="24"/>
        </w:rPr>
        <w:t xml:space="preserve"> dunia</w:t>
      </w:r>
    </w:p>
    <w:p w14:paraId="77A49A84" w14:textId="77777777" w:rsidR="003D7121" w:rsidRDefault="00057F60" w:rsidP="00B50618">
      <w:pPr>
        <w:pStyle w:val="ListParagraph"/>
        <w:numPr>
          <w:ilvl w:val="0"/>
          <w:numId w:val="30"/>
        </w:numPr>
        <w:spacing w:after="0"/>
        <w:ind w:left="851" w:hanging="284"/>
        <w:jc w:val="both"/>
        <w:rPr>
          <w:rFonts w:ascii="Times New Roman" w:hAnsi="Times New Roman" w:cs="Times New Roman"/>
          <w:sz w:val="24"/>
          <w:szCs w:val="24"/>
        </w:rPr>
      </w:pPr>
      <w:proofErr w:type="spellStart"/>
      <w:r w:rsidRPr="003D7121">
        <w:rPr>
          <w:rFonts w:ascii="Times New Roman" w:hAnsi="Times New Roman" w:cs="Times New Roman"/>
          <w:sz w:val="24"/>
          <w:szCs w:val="24"/>
        </w:rPr>
        <w:t>Dimutasi</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keluar</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daerah</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atau</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ketempat</w:t>
      </w:r>
      <w:proofErr w:type="spellEnd"/>
      <w:r w:rsidRPr="003D7121">
        <w:rPr>
          <w:rFonts w:ascii="Times New Roman" w:hAnsi="Times New Roman" w:cs="Times New Roman"/>
          <w:sz w:val="24"/>
          <w:szCs w:val="24"/>
        </w:rPr>
        <w:t xml:space="preserve"> lain </w:t>
      </w:r>
      <w:proofErr w:type="spellStart"/>
      <w:r w:rsidRPr="003D7121">
        <w:rPr>
          <w:rFonts w:ascii="Times New Roman" w:hAnsi="Times New Roman" w:cs="Times New Roman"/>
          <w:sz w:val="24"/>
          <w:szCs w:val="24"/>
        </w:rPr>
        <w:t>instansi</w:t>
      </w:r>
      <w:proofErr w:type="spellEnd"/>
    </w:p>
    <w:p w14:paraId="7F3F9D04" w14:textId="77777777" w:rsidR="003D7121" w:rsidRDefault="00057F60" w:rsidP="00B50618">
      <w:pPr>
        <w:pStyle w:val="ListParagraph"/>
        <w:numPr>
          <w:ilvl w:val="0"/>
          <w:numId w:val="30"/>
        </w:numPr>
        <w:spacing w:after="0"/>
        <w:ind w:left="851" w:hanging="284"/>
        <w:jc w:val="both"/>
        <w:rPr>
          <w:rFonts w:ascii="Times New Roman" w:hAnsi="Times New Roman" w:cs="Times New Roman"/>
          <w:sz w:val="24"/>
          <w:szCs w:val="24"/>
        </w:rPr>
      </w:pPr>
      <w:proofErr w:type="spellStart"/>
      <w:r w:rsidRPr="003D7121">
        <w:rPr>
          <w:rFonts w:ascii="Times New Roman" w:hAnsi="Times New Roman" w:cs="Times New Roman"/>
          <w:sz w:val="24"/>
          <w:szCs w:val="24"/>
        </w:rPr>
        <w:t>Berheti</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atas</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kemauan</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sendiri</w:t>
      </w:r>
      <w:proofErr w:type="spellEnd"/>
    </w:p>
    <w:p w14:paraId="3F3AEED4" w14:textId="77777777" w:rsidR="003D7121" w:rsidRDefault="00057F60" w:rsidP="00B50618">
      <w:pPr>
        <w:pStyle w:val="ListParagraph"/>
        <w:numPr>
          <w:ilvl w:val="0"/>
          <w:numId w:val="30"/>
        </w:numPr>
        <w:spacing w:after="0"/>
        <w:ind w:left="851" w:hanging="284"/>
        <w:jc w:val="both"/>
        <w:rPr>
          <w:rFonts w:ascii="Times New Roman" w:hAnsi="Times New Roman" w:cs="Times New Roman"/>
          <w:sz w:val="24"/>
          <w:szCs w:val="24"/>
        </w:rPr>
      </w:pPr>
      <w:proofErr w:type="spellStart"/>
      <w:r w:rsidRPr="003D7121">
        <w:rPr>
          <w:rFonts w:ascii="Times New Roman" w:hAnsi="Times New Roman" w:cs="Times New Roman"/>
          <w:sz w:val="24"/>
          <w:szCs w:val="24"/>
        </w:rPr>
        <w:lastRenderedPageBreak/>
        <w:t>Diberhentikan</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dengan</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hormat</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atau</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tidak</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dengan</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hormat</w:t>
      </w:r>
      <w:proofErr w:type="spellEnd"/>
    </w:p>
    <w:p w14:paraId="2EE19A1A" w14:textId="77777777" w:rsidR="003D7121" w:rsidRDefault="00057F60" w:rsidP="00B50618">
      <w:pPr>
        <w:pStyle w:val="ListParagraph"/>
        <w:numPr>
          <w:ilvl w:val="0"/>
          <w:numId w:val="30"/>
        </w:numPr>
        <w:spacing w:after="0"/>
        <w:ind w:left="851" w:hanging="284"/>
        <w:jc w:val="both"/>
        <w:rPr>
          <w:rFonts w:ascii="Times New Roman" w:hAnsi="Times New Roman" w:cs="Times New Roman"/>
          <w:sz w:val="24"/>
          <w:szCs w:val="24"/>
        </w:rPr>
      </w:pPr>
      <w:proofErr w:type="spellStart"/>
      <w:r w:rsidRPr="003D7121">
        <w:rPr>
          <w:rFonts w:ascii="Times New Roman" w:hAnsi="Times New Roman" w:cs="Times New Roman"/>
          <w:sz w:val="24"/>
          <w:szCs w:val="24"/>
        </w:rPr>
        <w:t>Menyerahkan</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hak</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penghunian</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kepada</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Kementrian</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atau</w:t>
      </w:r>
      <w:proofErr w:type="spellEnd"/>
    </w:p>
    <w:p w14:paraId="39FE2D16" w14:textId="20105D8C" w:rsidR="00057F60" w:rsidRPr="003D7121" w:rsidRDefault="00057F60" w:rsidP="00B50618">
      <w:pPr>
        <w:pStyle w:val="ListParagraph"/>
        <w:numPr>
          <w:ilvl w:val="0"/>
          <w:numId w:val="30"/>
        </w:numPr>
        <w:spacing w:after="0"/>
        <w:ind w:left="851" w:hanging="284"/>
        <w:jc w:val="both"/>
        <w:rPr>
          <w:rFonts w:ascii="Times New Roman" w:hAnsi="Times New Roman" w:cs="Times New Roman"/>
          <w:sz w:val="24"/>
          <w:szCs w:val="24"/>
        </w:rPr>
      </w:pPr>
      <w:proofErr w:type="spellStart"/>
      <w:r w:rsidRPr="003D7121">
        <w:rPr>
          <w:rFonts w:ascii="Times New Roman" w:hAnsi="Times New Roman" w:cs="Times New Roman"/>
          <w:sz w:val="24"/>
          <w:szCs w:val="24"/>
        </w:rPr>
        <w:t>Dicabut</w:t>
      </w:r>
      <w:proofErr w:type="spellEnd"/>
      <w:r w:rsidRPr="003D7121">
        <w:rPr>
          <w:rFonts w:ascii="Times New Roman" w:hAnsi="Times New Roman" w:cs="Times New Roman"/>
          <w:sz w:val="24"/>
          <w:szCs w:val="24"/>
        </w:rPr>
        <w:t xml:space="preserve"> </w:t>
      </w:r>
      <w:proofErr w:type="spellStart"/>
      <w:r w:rsidRPr="003D7121">
        <w:rPr>
          <w:rFonts w:ascii="Times New Roman" w:hAnsi="Times New Roman" w:cs="Times New Roman"/>
          <w:sz w:val="24"/>
          <w:szCs w:val="24"/>
        </w:rPr>
        <w:t>izin</w:t>
      </w:r>
      <w:proofErr w:type="spellEnd"/>
      <w:r w:rsidRPr="003D7121">
        <w:rPr>
          <w:rFonts w:ascii="Times New Roman" w:hAnsi="Times New Roman" w:cs="Times New Roman"/>
          <w:sz w:val="24"/>
          <w:szCs w:val="24"/>
        </w:rPr>
        <w:t xml:space="preserve"> penghuniannya.5</w:t>
      </w:r>
    </w:p>
    <w:p w14:paraId="30BFAAAB" w14:textId="77777777" w:rsidR="003D7121" w:rsidRDefault="003D7121" w:rsidP="00057F60">
      <w:pPr>
        <w:spacing w:after="0"/>
        <w:jc w:val="both"/>
        <w:rPr>
          <w:rFonts w:ascii="Times New Roman" w:hAnsi="Times New Roman" w:cs="Times New Roman"/>
          <w:sz w:val="24"/>
          <w:szCs w:val="24"/>
        </w:rPr>
      </w:pPr>
    </w:p>
    <w:p w14:paraId="7A9063D4" w14:textId="77777777" w:rsidR="00B50618" w:rsidRDefault="00057F60" w:rsidP="00B50618">
      <w:pPr>
        <w:spacing w:after="0"/>
        <w:ind w:left="567"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Secara</w:t>
      </w:r>
      <w:proofErr w:type="spellEnd"/>
      <w:r w:rsidRPr="00057F60">
        <w:rPr>
          <w:rFonts w:ascii="Times New Roman" w:hAnsi="Times New Roman" w:cs="Times New Roman"/>
          <w:sz w:val="24"/>
          <w:szCs w:val="24"/>
        </w:rPr>
        <w:t xml:space="preserve"> ideal (</w:t>
      </w:r>
      <w:proofErr w:type="spellStart"/>
      <w:r w:rsidRPr="00057F60">
        <w:rPr>
          <w:rFonts w:ascii="Times New Roman" w:hAnsi="Times New Roman" w:cs="Times New Roman"/>
          <w:sz w:val="24"/>
          <w:szCs w:val="24"/>
        </w:rPr>
        <w:t>seharusnya</w:t>
      </w:r>
      <w:proofErr w:type="spellEnd"/>
      <w:r w:rsidRPr="00057F60">
        <w:rPr>
          <w:rFonts w:ascii="Times New Roman" w:hAnsi="Times New Roman" w:cs="Times New Roman"/>
          <w:sz w:val="24"/>
          <w:szCs w:val="24"/>
        </w:rPr>
        <w:t xml:space="preserve">, das </w:t>
      </w:r>
      <w:proofErr w:type="spellStart"/>
      <w:r w:rsidRPr="00057F60">
        <w:rPr>
          <w:rFonts w:ascii="Times New Roman" w:hAnsi="Times New Roman" w:cs="Times New Roman"/>
          <w:sz w:val="24"/>
          <w:szCs w:val="24"/>
        </w:rPr>
        <w:t>sollen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sebuah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disediakan</w:t>
      </w:r>
      <w:proofErr w:type="spellEnd"/>
      <w:r w:rsidR="003D7121">
        <w:rPr>
          <w:rFonts w:ascii="Times New Roman" w:hAnsi="Times New Roman" w:cs="Times New Roman"/>
          <w:sz w:val="24"/>
          <w:szCs w:val="24"/>
        </w:rPr>
        <w:t xml:space="preserve"> </w:t>
      </w:r>
      <w:r w:rsidRPr="00057F60">
        <w:rPr>
          <w:rFonts w:ascii="Times New Roman" w:hAnsi="Times New Roman" w:cs="Times New Roman"/>
          <w:sz w:val="24"/>
          <w:szCs w:val="24"/>
        </w:rPr>
        <w:t xml:space="preserve">oleh </w:t>
      </w:r>
      <w:proofErr w:type="spellStart"/>
      <w:r w:rsidRPr="00057F60">
        <w:rPr>
          <w:rFonts w:ascii="Times New Roman" w:hAnsi="Times New Roman" w:cs="Times New Roman"/>
          <w:sz w:val="24"/>
          <w:szCs w:val="24"/>
        </w:rPr>
        <w:t>perusahaan</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digunakan</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karyawan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untuk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kepentingan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saja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terkait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secara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langsung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maupun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langsung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kepentingan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Pada </w:t>
      </w:r>
      <w:proofErr w:type="spellStart"/>
      <w:r w:rsidRPr="00057F60">
        <w:rPr>
          <w:rFonts w:ascii="Times New Roman" w:hAnsi="Times New Roman" w:cs="Times New Roman"/>
          <w:sz w:val="24"/>
          <w:szCs w:val="24"/>
        </w:rPr>
        <w:t>kenyataannya</w:t>
      </w:r>
      <w:proofErr w:type="spellEnd"/>
      <w:r w:rsidRPr="00057F60">
        <w:rPr>
          <w:rFonts w:ascii="Times New Roman" w:hAnsi="Times New Roman" w:cs="Times New Roman"/>
          <w:sz w:val="24"/>
          <w:szCs w:val="24"/>
        </w:rPr>
        <w:t xml:space="preserve"> (das sein)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jarang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penggunaan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tersebut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hubungannya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kegiatan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dipergunakan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selain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untuk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kepentingan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bahkan</w:t>
      </w:r>
      <w:proofErr w:type="spellEnd"/>
      <w:r w:rsidRPr="00057F60">
        <w:rPr>
          <w:rFonts w:ascii="Times New Roman" w:hAnsi="Times New Roman" w:cs="Times New Roman"/>
          <w:sz w:val="24"/>
          <w:szCs w:val="24"/>
        </w:rPr>
        <w:t xml:space="preserve"> pada </w:t>
      </w:r>
      <w:proofErr w:type="spellStart"/>
      <w:r w:rsidRPr="00057F60">
        <w:rPr>
          <w:rFonts w:ascii="Times New Roman" w:hAnsi="Times New Roman" w:cs="Times New Roman"/>
          <w:sz w:val="24"/>
          <w:szCs w:val="24"/>
        </w:rPr>
        <w:t>kenyataannya</w:t>
      </w:r>
      <w:proofErr w:type="spellEnd"/>
      <w:r>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jarang</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dijumpai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adanya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digunakan</w:t>
      </w:r>
      <w:proofErr w:type="spellEnd"/>
      <w:r w:rsidRPr="00057F60">
        <w:rPr>
          <w:rFonts w:ascii="Times New Roman" w:hAnsi="Times New Roman" w:cs="Times New Roman"/>
          <w:sz w:val="24"/>
          <w:szCs w:val="24"/>
        </w:rPr>
        <w:t xml:space="preserve"> oleh </w:t>
      </w:r>
      <w:proofErr w:type="spellStart"/>
      <w:r w:rsidRPr="00057F60">
        <w:rPr>
          <w:rFonts w:ascii="Times New Roman" w:hAnsi="Times New Roman" w:cs="Times New Roman"/>
          <w:sz w:val="24"/>
          <w:szCs w:val="24"/>
        </w:rPr>
        <w:t>pihak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pihak</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terkait</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hubungan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kedinasan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perusahaan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pemilik</w:t>
      </w:r>
      <w:proofErr w:type="spellEnd"/>
      <w:r w:rsidRPr="00057F60">
        <w:rPr>
          <w:rFonts w:ascii="Times New Roman" w:hAnsi="Times New Roman" w:cs="Times New Roman"/>
          <w:sz w:val="24"/>
          <w:szCs w:val="24"/>
        </w:rPr>
        <w:t>” (</w:t>
      </w:r>
      <w:proofErr w:type="spellStart"/>
      <w:r w:rsidRPr="00057F60">
        <w:rPr>
          <w:rFonts w:ascii="Times New Roman" w:hAnsi="Times New Roman" w:cs="Times New Roman"/>
          <w:sz w:val="24"/>
          <w:szCs w:val="24"/>
        </w:rPr>
        <w:t>penyedia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fasilitas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tersebut</w:t>
      </w:r>
      <w:proofErr w:type="spellEnd"/>
      <w:r w:rsidRPr="00057F60">
        <w:rPr>
          <w:rFonts w:ascii="Times New Roman" w:hAnsi="Times New Roman" w:cs="Times New Roman"/>
          <w:sz w:val="24"/>
          <w:szCs w:val="24"/>
        </w:rPr>
        <w:t>.</w:t>
      </w:r>
    </w:p>
    <w:p w14:paraId="45A97CE9" w14:textId="2E6883AE" w:rsidR="00926610" w:rsidRDefault="00057F60" w:rsidP="00B50618">
      <w:pPr>
        <w:spacing w:after="0"/>
        <w:ind w:left="567"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demikian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secara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hukum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anak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keturunan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dari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mantan</w:t>
      </w:r>
      <w:proofErr w:type="spellEnd"/>
      <w:r w:rsidRPr="00057F60">
        <w:rPr>
          <w:rFonts w:ascii="Times New Roman" w:hAnsi="Times New Roman" w:cs="Times New Roman"/>
          <w:sz w:val="24"/>
          <w:szCs w:val="24"/>
        </w:rPr>
        <w:t xml:space="preserve"> </w:t>
      </w:r>
      <w:r w:rsidR="0092661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pegawai</w:t>
      </w:r>
      <w:proofErr w:type="spellEnd"/>
      <w:r w:rsidRPr="00057F60">
        <w:rPr>
          <w:rFonts w:ascii="Times New Roman" w:hAnsi="Times New Roman" w:cs="Times New Roman"/>
          <w:sz w:val="24"/>
          <w:szCs w:val="24"/>
        </w:rPr>
        <w:t xml:space="preserve"> PT </w:t>
      </w:r>
      <w:proofErr w:type="spellStart"/>
      <w:r w:rsidRPr="00057F60">
        <w:rPr>
          <w:rFonts w:ascii="Times New Roman" w:hAnsi="Times New Roman" w:cs="Times New Roman"/>
          <w:sz w:val="24"/>
          <w:szCs w:val="24"/>
        </w:rPr>
        <w:t>Kereta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Api</w:t>
      </w:r>
      <w:proofErr w:type="spellEnd"/>
      <w:r w:rsidRPr="00057F60">
        <w:rPr>
          <w:rFonts w:ascii="Times New Roman" w:hAnsi="Times New Roman" w:cs="Times New Roman"/>
          <w:sz w:val="24"/>
          <w:szCs w:val="24"/>
        </w:rPr>
        <w:t xml:space="preserve"> Indonesia </w:t>
      </w:r>
      <w:proofErr w:type="spellStart"/>
      <w:r w:rsidRPr="00057F60">
        <w:rPr>
          <w:rFonts w:ascii="Times New Roman" w:hAnsi="Times New Roman" w:cs="Times New Roman"/>
          <w:sz w:val="24"/>
          <w:szCs w:val="24"/>
        </w:rPr>
        <w:t>sudah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tidak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memiliki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untuk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meninggali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dinas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tersebut</w:t>
      </w:r>
      <w:proofErr w:type="spellEnd"/>
    </w:p>
    <w:p w14:paraId="7AA0770B" w14:textId="77F679BF" w:rsidR="00057F60" w:rsidRPr="00057F60" w:rsidRDefault="00057F60" w:rsidP="00926610">
      <w:pPr>
        <w:spacing w:after="0"/>
        <w:ind w:left="426" w:firstLine="708"/>
        <w:jc w:val="both"/>
        <w:rPr>
          <w:rFonts w:ascii="Times New Roman" w:hAnsi="Times New Roman" w:cs="Times New Roman"/>
          <w:sz w:val="24"/>
          <w:szCs w:val="24"/>
        </w:rPr>
      </w:pPr>
      <w:r w:rsidRPr="00057F60">
        <w:rPr>
          <w:rFonts w:ascii="Times New Roman" w:hAnsi="Times New Roman" w:cs="Times New Roman"/>
          <w:sz w:val="24"/>
          <w:szCs w:val="24"/>
        </w:rPr>
        <w:t xml:space="preserve">. </w:t>
      </w:r>
    </w:p>
    <w:p w14:paraId="03947B92" w14:textId="77777777" w:rsidR="00926610" w:rsidRPr="009F1923" w:rsidRDefault="00057F60" w:rsidP="00B50618">
      <w:pPr>
        <w:pStyle w:val="ListParagraph"/>
        <w:numPr>
          <w:ilvl w:val="0"/>
          <w:numId w:val="33"/>
        </w:numPr>
        <w:spacing w:after="0"/>
        <w:ind w:left="567" w:hanging="283"/>
        <w:jc w:val="both"/>
        <w:rPr>
          <w:rFonts w:ascii="Times New Roman" w:hAnsi="Times New Roman" w:cs="Times New Roman"/>
          <w:b/>
          <w:bCs/>
          <w:sz w:val="24"/>
          <w:szCs w:val="24"/>
          <w:lang w:val="pt-PT"/>
        </w:rPr>
      </w:pPr>
      <w:r w:rsidRPr="009F1923">
        <w:rPr>
          <w:rFonts w:ascii="Times New Roman" w:hAnsi="Times New Roman" w:cs="Times New Roman"/>
          <w:b/>
          <w:bCs/>
          <w:sz w:val="24"/>
          <w:szCs w:val="24"/>
          <w:lang w:val="pt-PT"/>
        </w:rPr>
        <w:t>Hak PT Kereta Api Indonesia Sebagai Pemilik Hak Atas Rumah Dinas</w:t>
      </w:r>
    </w:p>
    <w:p w14:paraId="01D3CB8A" w14:textId="77777777" w:rsidR="00B50618" w:rsidRDefault="00057F60" w:rsidP="00B50618">
      <w:pPr>
        <w:pStyle w:val="ListParagraph"/>
        <w:spacing w:after="0"/>
        <w:ind w:left="567" w:firstLine="567"/>
        <w:jc w:val="both"/>
        <w:rPr>
          <w:rFonts w:ascii="Times New Roman" w:hAnsi="Times New Roman" w:cs="Times New Roman"/>
          <w:sz w:val="24"/>
          <w:szCs w:val="24"/>
          <w:lang w:val="pt-PT"/>
        </w:rPr>
      </w:pPr>
      <w:r w:rsidRPr="009F1923">
        <w:rPr>
          <w:rFonts w:ascii="Times New Roman" w:hAnsi="Times New Roman" w:cs="Times New Roman"/>
          <w:sz w:val="24"/>
          <w:szCs w:val="24"/>
          <w:lang w:val="pt-PT"/>
        </w:rPr>
        <w:t xml:space="preserve">Sengketa tanah aset negara rumah dinas antara Penggugat dengan Tergugat yang merasa memiliki hak atas tanah yang ditempati bermula dari adanya penarikan biaya sewa secara sepihak dengan ancaman apabila tidak membayar sewa yang telah ditentukan Tergugat maka akan </w:t>
      </w:r>
      <w:proofErr w:type="spellStart"/>
      <w:r w:rsidRPr="009F1923">
        <w:rPr>
          <w:rFonts w:ascii="Times New Roman" w:hAnsi="Times New Roman" w:cs="Times New Roman"/>
          <w:sz w:val="24"/>
          <w:szCs w:val="24"/>
          <w:lang w:val="pt-PT"/>
        </w:rPr>
        <w:t>dilakukan</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pengosongan</w:t>
      </w:r>
      <w:proofErr w:type="spellEnd"/>
      <w:r w:rsidRPr="009F1923">
        <w:rPr>
          <w:rFonts w:ascii="Times New Roman" w:hAnsi="Times New Roman" w:cs="Times New Roman"/>
          <w:sz w:val="24"/>
          <w:szCs w:val="24"/>
          <w:lang w:val="pt-PT"/>
        </w:rPr>
        <w:t xml:space="preserve"> secara </w:t>
      </w:r>
      <w:proofErr w:type="spellStart"/>
      <w:r w:rsidRPr="009F1923">
        <w:rPr>
          <w:rFonts w:ascii="Times New Roman" w:hAnsi="Times New Roman" w:cs="Times New Roman"/>
          <w:sz w:val="24"/>
          <w:szCs w:val="24"/>
          <w:lang w:val="pt-PT"/>
        </w:rPr>
        <w:t>paksa</w:t>
      </w:r>
      <w:proofErr w:type="spellEnd"/>
      <w:r w:rsidRPr="009F1923">
        <w:rPr>
          <w:rFonts w:ascii="Times New Roman" w:hAnsi="Times New Roman" w:cs="Times New Roman"/>
          <w:sz w:val="24"/>
          <w:szCs w:val="24"/>
          <w:lang w:val="pt-PT"/>
        </w:rPr>
        <w:t>.</w:t>
      </w:r>
    </w:p>
    <w:p w14:paraId="157BA99B" w14:textId="77777777" w:rsidR="00B50618" w:rsidRDefault="00057F60" w:rsidP="00B50618">
      <w:pPr>
        <w:pStyle w:val="ListParagraph"/>
        <w:spacing w:after="0"/>
        <w:ind w:left="567" w:firstLine="567"/>
        <w:jc w:val="both"/>
        <w:rPr>
          <w:rFonts w:ascii="Times New Roman" w:hAnsi="Times New Roman" w:cs="Times New Roman"/>
          <w:sz w:val="24"/>
          <w:szCs w:val="24"/>
          <w:lang w:val="pt-PT"/>
        </w:rPr>
      </w:pPr>
      <w:r w:rsidRPr="00B50618">
        <w:rPr>
          <w:rFonts w:ascii="Times New Roman" w:hAnsi="Times New Roman" w:cs="Times New Roman"/>
          <w:sz w:val="24"/>
          <w:szCs w:val="24"/>
          <w:lang w:val="pt-PT"/>
        </w:rPr>
        <w:t xml:space="preserve">Para </w:t>
      </w:r>
      <w:proofErr w:type="spellStart"/>
      <w:r w:rsidRPr="00B50618">
        <w:rPr>
          <w:rFonts w:ascii="Times New Roman" w:hAnsi="Times New Roman" w:cs="Times New Roman"/>
          <w:sz w:val="24"/>
          <w:szCs w:val="24"/>
          <w:lang w:val="pt-PT"/>
        </w:rPr>
        <w:t>penggugat</w:t>
      </w:r>
      <w:proofErr w:type="spellEnd"/>
      <w:r w:rsidRPr="00B50618">
        <w:rPr>
          <w:rFonts w:ascii="Times New Roman" w:hAnsi="Times New Roman" w:cs="Times New Roman"/>
          <w:sz w:val="24"/>
          <w:szCs w:val="24"/>
          <w:lang w:val="pt-PT"/>
        </w:rPr>
        <w:t xml:space="preserve"> yang </w:t>
      </w:r>
      <w:proofErr w:type="spellStart"/>
      <w:r w:rsidRPr="00B50618">
        <w:rPr>
          <w:rFonts w:ascii="Times New Roman" w:hAnsi="Times New Roman" w:cs="Times New Roman"/>
          <w:sz w:val="24"/>
          <w:szCs w:val="24"/>
          <w:lang w:val="pt-PT"/>
        </w:rPr>
        <w:t>menemati</w:t>
      </w:r>
      <w:proofErr w:type="spellEnd"/>
      <w:r w:rsidRPr="00B50618">
        <w:rPr>
          <w:rFonts w:ascii="Times New Roman" w:hAnsi="Times New Roman" w:cs="Times New Roman"/>
          <w:sz w:val="24"/>
          <w:szCs w:val="24"/>
          <w:lang w:val="pt-PT"/>
        </w:rPr>
        <w:t xml:space="preserve"> </w:t>
      </w:r>
      <w:proofErr w:type="spellStart"/>
      <w:r w:rsidRPr="00B50618">
        <w:rPr>
          <w:rFonts w:ascii="Times New Roman" w:hAnsi="Times New Roman" w:cs="Times New Roman"/>
          <w:sz w:val="24"/>
          <w:szCs w:val="24"/>
          <w:lang w:val="pt-PT"/>
        </w:rPr>
        <w:t>tanah</w:t>
      </w:r>
      <w:proofErr w:type="spellEnd"/>
      <w:r w:rsidRPr="00B50618">
        <w:rPr>
          <w:rFonts w:ascii="Times New Roman" w:hAnsi="Times New Roman" w:cs="Times New Roman"/>
          <w:sz w:val="24"/>
          <w:szCs w:val="24"/>
          <w:lang w:val="pt-PT"/>
        </w:rPr>
        <w:t xml:space="preserve"> tersebut tentunya merasa keberatan dan menolak adanya penarikan biaya sewa yang dilakukan oleh PT KAI, mereka berpendapat bahwa tanah yang dikuasai sekarang bukan hak dari PT KAI karena para Penggugat merasa berhak atas penguasaan tanah karena selama ini tanah tersebut telah dipergunakan sebagai tempat tinggal selama berpuluh-puluh tahun turun temurun menempati tanah sebagai tempat tinggal tersebut. Bahkan masyarakat yang menempati tanah tersebut juga telah membayar Pajak Bumi dan Bangunan (PBB) atas tanah dan </w:t>
      </w:r>
      <w:proofErr w:type="spellStart"/>
      <w:r w:rsidRPr="00B50618">
        <w:rPr>
          <w:rFonts w:ascii="Times New Roman" w:hAnsi="Times New Roman" w:cs="Times New Roman"/>
          <w:sz w:val="24"/>
          <w:szCs w:val="24"/>
          <w:lang w:val="pt-PT"/>
        </w:rPr>
        <w:t>bangunan</w:t>
      </w:r>
      <w:proofErr w:type="spellEnd"/>
      <w:r w:rsidRPr="00B50618">
        <w:rPr>
          <w:rFonts w:ascii="Times New Roman" w:hAnsi="Times New Roman" w:cs="Times New Roman"/>
          <w:sz w:val="24"/>
          <w:szCs w:val="24"/>
          <w:lang w:val="pt-PT"/>
        </w:rPr>
        <w:t xml:space="preserve"> yang </w:t>
      </w:r>
      <w:proofErr w:type="spellStart"/>
      <w:r w:rsidRPr="00B50618">
        <w:rPr>
          <w:rFonts w:ascii="Times New Roman" w:hAnsi="Times New Roman" w:cs="Times New Roman"/>
          <w:sz w:val="24"/>
          <w:szCs w:val="24"/>
          <w:lang w:val="pt-PT"/>
        </w:rPr>
        <w:t>mereka</w:t>
      </w:r>
      <w:proofErr w:type="spellEnd"/>
      <w:r w:rsidRPr="00B50618">
        <w:rPr>
          <w:rFonts w:ascii="Times New Roman" w:hAnsi="Times New Roman" w:cs="Times New Roman"/>
          <w:sz w:val="24"/>
          <w:szCs w:val="24"/>
          <w:lang w:val="pt-PT"/>
        </w:rPr>
        <w:t xml:space="preserve"> </w:t>
      </w:r>
      <w:proofErr w:type="spellStart"/>
      <w:r w:rsidRPr="00B50618">
        <w:rPr>
          <w:rFonts w:ascii="Times New Roman" w:hAnsi="Times New Roman" w:cs="Times New Roman"/>
          <w:sz w:val="24"/>
          <w:szCs w:val="24"/>
          <w:lang w:val="pt-PT"/>
        </w:rPr>
        <w:t>tempati</w:t>
      </w:r>
      <w:proofErr w:type="spellEnd"/>
      <w:r w:rsidRPr="00B50618">
        <w:rPr>
          <w:rFonts w:ascii="Times New Roman" w:hAnsi="Times New Roman" w:cs="Times New Roman"/>
          <w:sz w:val="24"/>
          <w:szCs w:val="24"/>
          <w:lang w:val="pt-PT"/>
        </w:rPr>
        <w:t>.</w:t>
      </w:r>
    </w:p>
    <w:p w14:paraId="2B812A62" w14:textId="042EE108" w:rsidR="00057F60" w:rsidRPr="00B50618" w:rsidRDefault="00057F60" w:rsidP="00B50618">
      <w:pPr>
        <w:pStyle w:val="ListParagraph"/>
        <w:spacing w:after="0"/>
        <w:ind w:left="567" w:firstLine="567"/>
        <w:jc w:val="both"/>
        <w:rPr>
          <w:rFonts w:ascii="Times New Roman" w:hAnsi="Times New Roman" w:cs="Times New Roman"/>
          <w:sz w:val="24"/>
          <w:szCs w:val="24"/>
          <w:lang w:val="pt-PT"/>
        </w:rPr>
      </w:pPr>
      <w:proofErr w:type="spellStart"/>
      <w:r w:rsidRPr="00B50618">
        <w:rPr>
          <w:rFonts w:ascii="Times New Roman" w:hAnsi="Times New Roman" w:cs="Times New Roman"/>
          <w:sz w:val="24"/>
          <w:szCs w:val="24"/>
        </w:rPr>
        <w:t>Menurut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ketentuan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hukum</w:t>
      </w:r>
      <w:proofErr w:type="spellEnd"/>
      <w:r w:rsidRPr="00B50618">
        <w:rPr>
          <w:rFonts w:ascii="Times New Roman" w:hAnsi="Times New Roman" w:cs="Times New Roman"/>
          <w:sz w:val="24"/>
          <w:szCs w:val="24"/>
        </w:rPr>
        <w:t xml:space="preserve"> PT KAI </w:t>
      </w:r>
      <w:proofErr w:type="spellStart"/>
      <w:r w:rsidRPr="00B50618">
        <w:rPr>
          <w:rFonts w:ascii="Times New Roman" w:hAnsi="Times New Roman" w:cs="Times New Roman"/>
          <w:sz w:val="24"/>
          <w:szCs w:val="24"/>
        </w:rPr>
        <w:t>sebagai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pemegang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hak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atas</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rumah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dinas</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memiliki</w:t>
      </w:r>
      <w:proofErr w:type="spellEnd"/>
      <w:r w:rsidRPr="00B50618">
        <w:rPr>
          <w:rFonts w:ascii="Times New Roman" w:hAnsi="Times New Roman" w:cs="Times New Roman"/>
          <w:sz w:val="24"/>
          <w:szCs w:val="24"/>
        </w:rPr>
        <w:t xml:space="preserve"> salah </w:t>
      </w:r>
      <w:proofErr w:type="spellStart"/>
      <w:r w:rsidRPr="00B50618">
        <w:rPr>
          <w:rFonts w:ascii="Times New Roman" w:hAnsi="Times New Roman" w:cs="Times New Roman"/>
          <w:sz w:val="24"/>
          <w:szCs w:val="24"/>
        </w:rPr>
        <w:t>satu</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hak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penarikan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biaya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sewa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atas</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asetnya</w:t>
      </w:r>
      <w:proofErr w:type="spellEnd"/>
      <w:r w:rsidRPr="00B50618">
        <w:rPr>
          <w:rFonts w:ascii="Times New Roman" w:hAnsi="Times New Roman" w:cs="Times New Roman"/>
          <w:sz w:val="24"/>
          <w:szCs w:val="24"/>
        </w:rPr>
        <w:t xml:space="preserve"> yang </w:t>
      </w:r>
      <w:proofErr w:type="spellStart"/>
      <w:r w:rsidRPr="00B50618">
        <w:rPr>
          <w:rFonts w:ascii="Times New Roman" w:hAnsi="Times New Roman" w:cs="Times New Roman"/>
          <w:sz w:val="24"/>
          <w:szCs w:val="24"/>
        </w:rPr>
        <w:t>telah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disewakan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kepada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Pihak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Ketiga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hal</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ini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dapat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dilihat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dalam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kewajiban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penghuni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rumah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dinas</w:t>
      </w:r>
      <w:proofErr w:type="spellEnd"/>
      <w:r w:rsidRPr="00B50618">
        <w:rPr>
          <w:rFonts w:ascii="Times New Roman" w:hAnsi="Times New Roman" w:cs="Times New Roman"/>
          <w:sz w:val="24"/>
          <w:szCs w:val="24"/>
        </w:rPr>
        <w:t xml:space="preserve"> pada </w:t>
      </w:r>
      <w:proofErr w:type="spellStart"/>
      <w:r w:rsidRPr="00B50618">
        <w:rPr>
          <w:rFonts w:ascii="Times New Roman" w:hAnsi="Times New Roman" w:cs="Times New Roman"/>
          <w:sz w:val="24"/>
          <w:szCs w:val="24"/>
        </w:rPr>
        <w:t>Pasal</w:t>
      </w:r>
      <w:proofErr w:type="spellEnd"/>
      <w:r w:rsidRPr="00B50618">
        <w:rPr>
          <w:rFonts w:ascii="Times New Roman" w:hAnsi="Times New Roman" w:cs="Times New Roman"/>
          <w:sz w:val="24"/>
          <w:szCs w:val="24"/>
        </w:rPr>
        <w:t xml:space="preserve"> 6 </w:t>
      </w:r>
      <w:proofErr w:type="spellStart"/>
      <w:r w:rsidRPr="00B50618">
        <w:rPr>
          <w:rFonts w:ascii="Times New Roman" w:hAnsi="Times New Roman" w:cs="Times New Roman"/>
          <w:sz w:val="24"/>
          <w:szCs w:val="24"/>
        </w:rPr>
        <w:t>ayat</w:t>
      </w:r>
      <w:proofErr w:type="spellEnd"/>
      <w:r w:rsidRPr="00B50618">
        <w:rPr>
          <w:rFonts w:ascii="Times New Roman" w:hAnsi="Times New Roman" w:cs="Times New Roman"/>
          <w:sz w:val="24"/>
          <w:szCs w:val="24"/>
        </w:rPr>
        <w:t xml:space="preserve"> 6 </w:t>
      </w:r>
      <w:proofErr w:type="spellStart"/>
      <w:r w:rsidRPr="00B50618">
        <w:rPr>
          <w:rFonts w:ascii="Times New Roman" w:hAnsi="Times New Roman" w:cs="Times New Roman"/>
          <w:sz w:val="24"/>
          <w:szCs w:val="24"/>
        </w:rPr>
        <w:t>Peraturan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Mentri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Perhubungan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Nomor</w:t>
      </w:r>
      <w:proofErr w:type="spellEnd"/>
      <w:r w:rsidRPr="00B50618">
        <w:rPr>
          <w:rFonts w:ascii="Times New Roman" w:hAnsi="Times New Roman" w:cs="Times New Roman"/>
          <w:sz w:val="24"/>
          <w:szCs w:val="24"/>
        </w:rPr>
        <w:t xml:space="preserve"> KM 23 </w:t>
      </w:r>
      <w:proofErr w:type="spellStart"/>
      <w:r w:rsidRPr="00B50618">
        <w:rPr>
          <w:rFonts w:ascii="Times New Roman" w:hAnsi="Times New Roman" w:cs="Times New Roman"/>
          <w:sz w:val="24"/>
          <w:szCs w:val="24"/>
        </w:rPr>
        <w:t>Tahun</w:t>
      </w:r>
      <w:proofErr w:type="spellEnd"/>
      <w:r w:rsidRPr="00B50618">
        <w:rPr>
          <w:rFonts w:ascii="Times New Roman" w:hAnsi="Times New Roman" w:cs="Times New Roman"/>
          <w:sz w:val="24"/>
          <w:szCs w:val="24"/>
        </w:rPr>
        <w:t xml:space="preserve"> 2010 </w:t>
      </w:r>
      <w:proofErr w:type="spellStart"/>
      <w:r w:rsidRPr="00B50618">
        <w:rPr>
          <w:rFonts w:ascii="Times New Roman" w:hAnsi="Times New Roman" w:cs="Times New Roman"/>
          <w:sz w:val="24"/>
          <w:szCs w:val="24"/>
        </w:rPr>
        <w:t>Tentang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Penatausahaan</w:t>
      </w:r>
      <w:proofErr w:type="spellEnd"/>
      <w:r w:rsidRPr="00B50618">
        <w:rPr>
          <w:rFonts w:ascii="Times New Roman" w:hAnsi="Times New Roman" w:cs="Times New Roman"/>
          <w:sz w:val="24"/>
          <w:szCs w:val="24"/>
        </w:rPr>
        <w:t xml:space="preserve"> dan </w:t>
      </w:r>
      <w:proofErr w:type="spellStart"/>
      <w:r w:rsidRPr="00B50618">
        <w:rPr>
          <w:rFonts w:ascii="Times New Roman" w:hAnsi="Times New Roman" w:cs="Times New Roman"/>
          <w:sz w:val="24"/>
          <w:szCs w:val="24"/>
        </w:rPr>
        <w:t>Pengelolaan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Rumah</w:t>
      </w:r>
      <w:proofErr w:type="spellEnd"/>
      <w:r w:rsidRPr="00B50618">
        <w:rPr>
          <w:rFonts w:ascii="Times New Roman" w:hAnsi="Times New Roman" w:cs="Times New Roman"/>
          <w:sz w:val="24"/>
          <w:szCs w:val="24"/>
        </w:rPr>
        <w:t xml:space="preserve"> Negara yang </w:t>
      </w:r>
      <w:proofErr w:type="spellStart"/>
      <w:r w:rsidRPr="00B50618">
        <w:rPr>
          <w:rFonts w:ascii="Times New Roman" w:hAnsi="Times New Roman" w:cs="Times New Roman"/>
          <w:sz w:val="24"/>
          <w:szCs w:val="24"/>
        </w:rPr>
        <w:t>berbunyi</w:t>
      </w:r>
      <w:proofErr w:type="spellEnd"/>
      <w:r w:rsidRPr="00B50618">
        <w:rPr>
          <w:rFonts w:ascii="Times New Roman" w:hAnsi="Times New Roman" w:cs="Times New Roman"/>
          <w:sz w:val="24"/>
          <w:szCs w:val="24"/>
        </w:rPr>
        <w:t>:“</w:t>
      </w:r>
      <w:proofErr w:type="spellStart"/>
      <w:r w:rsidRPr="00B50618">
        <w:rPr>
          <w:rFonts w:ascii="Times New Roman" w:hAnsi="Times New Roman" w:cs="Times New Roman"/>
          <w:sz w:val="24"/>
          <w:szCs w:val="24"/>
        </w:rPr>
        <w:t>Kewajiban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sebagaimana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dimaksud</w:t>
      </w:r>
      <w:proofErr w:type="spellEnd"/>
      <w:r w:rsidRPr="00B50618">
        <w:rPr>
          <w:rFonts w:ascii="Times New Roman" w:hAnsi="Times New Roman" w:cs="Times New Roman"/>
          <w:sz w:val="24"/>
          <w:szCs w:val="24"/>
        </w:rPr>
        <w:t xml:space="preserve"> pada </w:t>
      </w:r>
      <w:proofErr w:type="spellStart"/>
      <w:r w:rsidRPr="00B50618">
        <w:rPr>
          <w:rFonts w:ascii="Times New Roman" w:hAnsi="Times New Roman" w:cs="Times New Roman"/>
          <w:sz w:val="24"/>
          <w:szCs w:val="24"/>
        </w:rPr>
        <w:t>ayat</w:t>
      </w:r>
      <w:proofErr w:type="spellEnd"/>
      <w:r w:rsidRPr="00B50618">
        <w:rPr>
          <w:rFonts w:ascii="Times New Roman" w:hAnsi="Times New Roman" w:cs="Times New Roman"/>
          <w:sz w:val="24"/>
          <w:szCs w:val="24"/>
        </w:rPr>
        <w:t xml:space="preserve"> (5) </w:t>
      </w:r>
      <w:proofErr w:type="spellStart"/>
      <w:r w:rsidRPr="00B50618">
        <w:rPr>
          <w:rFonts w:ascii="Times New Roman" w:hAnsi="Times New Roman" w:cs="Times New Roman"/>
          <w:sz w:val="24"/>
          <w:szCs w:val="24"/>
        </w:rPr>
        <w:t>adalah</w:t>
      </w:r>
      <w:proofErr w:type="spellEnd"/>
      <w:r w:rsidRPr="00B50618">
        <w:rPr>
          <w:rFonts w:ascii="Times New Roman" w:hAnsi="Times New Roman" w:cs="Times New Roman"/>
          <w:sz w:val="24"/>
          <w:szCs w:val="24"/>
        </w:rPr>
        <w:t xml:space="preserve"> :</w:t>
      </w:r>
    </w:p>
    <w:p w14:paraId="1543AA40" w14:textId="30EF6A5C" w:rsidR="00057F60" w:rsidRPr="00B50618" w:rsidRDefault="00057F60" w:rsidP="00B50618">
      <w:pPr>
        <w:pStyle w:val="ListParagraph"/>
        <w:numPr>
          <w:ilvl w:val="1"/>
          <w:numId w:val="27"/>
        </w:numPr>
        <w:spacing w:after="0"/>
        <w:ind w:left="851" w:hanging="284"/>
        <w:jc w:val="both"/>
        <w:rPr>
          <w:rFonts w:ascii="Times New Roman" w:hAnsi="Times New Roman" w:cs="Times New Roman"/>
          <w:sz w:val="24"/>
          <w:szCs w:val="24"/>
        </w:rPr>
      </w:pPr>
      <w:proofErr w:type="spellStart"/>
      <w:r w:rsidRPr="00B50618">
        <w:rPr>
          <w:rFonts w:ascii="Times New Roman" w:hAnsi="Times New Roman" w:cs="Times New Roman"/>
          <w:sz w:val="24"/>
          <w:szCs w:val="24"/>
        </w:rPr>
        <w:t>Membayar</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sewa</w:t>
      </w:r>
      <w:proofErr w:type="spellEnd"/>
    </w:p>
    <w:p w14:paraId="5FE71903" w14:textId="01BF88F9" w:rsidR="00057F60" w:rsidRPr="00057F60" w:rsidRDefault="00057F60" w:rsidP="00B50618">
      <w:pPr>
        <w:pStyle w:val="ListParagraph"/>
        <w:numPr>
          <w:ilvl w:val="1"/>
          <w:numId w:val="27"/>
        </w:numPr>
        <w:spacing w:after="0"/>
        <w:ind w:left="851" w:hanging="284"/>
        <w:jc w:val="both"/>
        <w:rPr>
          <w:rFonts w:ascii="Times New Roman" w:hAnsi="Times New Roman" w:cs="Times New Roman"/>
          <w:sz w:val="24"/>
          <w:szCs w:val="24"/>
        </w:rPr>
      </w:pPr>
      <w:proofErr w:type="spellStart"/>
      <w:r w:rsidRPr="00057F60">
        <w:rPr>
          <w:rFonts w:ascii="Times New Roman" w:hAnsi="Times New Roman" w:cs="Times New Roman"/>
          <w:sz w:val="24"/>
          <w:szCs w:val="24"/>
        </w:rPr>
        <w:t>Memelihara</w:t>
      </w:r>
      <w:proofErr w:type="spellEnd"/>
      <w:r w:rsidRPr="00057F60">
        <w:rPr>
          <w:rFonts w:ascii="Times New Roman" w:hAnsi="Times New Roman" w:cs="Times New Roman"/>
          <w:sz w:val="24"/>
          <w:szCs w:val="24"/>
        </w:rPr>
        <w:t xml:space="preserve"> </w:t>
      </w:r>
    </w:p>
    <w:p w14:paraId="3FB77808" w14:textId="2BC561E9" w:rsidR="00057F60" w:rsidRPr="00057F60" w:rsidRDefault="00057F60" w:rsidP="00B50618">
      <w:pPr>
        <w:pStyle w:val="ListParagraph"/>
        <w:numPr>
          <w:ilvl w:val="1"/>
          <w:numId w:val="27"/>
        </w:numPr>
        <w:spacing w:after="0"/>
        <w:ind w:left="851" w:hanging="284"/>
        <w:jc w:val="both"/>
        <w:rPr>
          <w:rFonts w:ascii="Times New Roman" w:hAnsi="Times New Roman" w:cs="Times New Roman"/>
          <w:sz w:val="24"/>
          <w:szCs w:val="24"/>
        </w:rPr>
      </w:pPr>
      <w:proofErr w:type="spellStart"/>
      <w:r w:rsidRPr="00057F60">
        <w:rPr>
          <w:rFonts w:ascii="Times New Roman" w:hAnsi="Times New Roman" w:cs="Times New Roman"/>
          <w:sz w:val="24"/>
          <w:szCs w:val="24"/>
        </w:rPr>
        <w:t>Memanfaatkan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sesuai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fungsinya</w:t>
      </w:r>
      <w:proofErr w:type="spellEnd"/>
    </w:p>
    <w:p w14:paraId="7C84B2FA" w14:textId="7610EB2F" w:rsidR="00057F60" w:rsidRPr="00057F60" w:rsidRDefault="00057F60" w:rsidP="00B50618">
      <w:pPr>
        <w:pStyle w:val="ListParagraph"/>
        <w:numPr>
          <w:ilvl w:val="1"/>
          <w:numId w:val="27"/>
        </w:numPr>
        <w:spacing w:after="0"/>
        <w:ind w:left="851" w:hanging="284"/>
        <w:jc w:val="both"/>
        <w:rPr>
          <w:rFonts w:ascii="Times New Roman" w:hAnsi="Times New Roman" w:cs="Times New Roman"/>
          <w:sz w:val="24"/>
          <w:szCs w:val="24"/>
        </w:rPr>
      </w:pPr>
      <w:proofErr w:type="spellStart"/>
      <w:r w:rsidRPr="00057F60">
        <w:rPr>
          <w:rFonts w:ascii="Times New Roman" w:hAnsi="Times New Roman" w:cs="Times New Roman"/>
          <w:sz w:val="24"/>
          <w:szCs w:val="24"/>
        </w:rPr>
        <w:t>Membayar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Pajak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Bumi</w:t>
      </w:r>
      <w:proofErr w:type="spellEnd"/>
      <w:r w:rsidRPr="00057F60">
        <w:rPr>
          <w:rFonts w:ascii="Times New Roman" w:hAnsi="Times New Roman" w:cs="Times New Roman"/>
          <w:sz w:val="24"/>
          <w:szCs w:val="24"/>
        </w:rPr>
        <w:t xml:space="preserve"> dan </w:t>
      </w:r>
      <w:r w:rsidR="0092661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Bangunan</w:t>
      </w:r>
      <w:proofErr w:type="spellEnd"/>
      <w:r w:rsidRPr="00057F60">
        <w:rPr>
          <w:rFonts w:ascii="Times New Roman" w:hAnsi="Times New Roman" w:cs="Times New Roman"/>
          <w:sz w:val="24"/>
          <w:szCs w:val="24"/>
        </w:rPr>
        <w:t>; dan</w:t>
      </w:r>
    </w:p>
    <w:p w14:paraId="09D32C7E" w14:textId="160457D8" w:rsidR="00057F60" w:rsidRPr="00057F60" w:rsidRDefault="00057F60" w:rsidP="00B50618">
      <w:pPr>
        <w:pStyle w:val="ListParagraph"/>
        <w:numPr>
          <w:ilvl w:val="1"/>
          <w:numId w:val="27"/>
        </w:numPr>
        <w:spacing w:after="0"/>
        <w:ind w:left="851" w:hanging="284"/>
        <w:jc w:val="both"/>
        <w:rPr>
          <w:rFonts w:ascii="Times New Roman" w:hAnsi="Times New Roman" w:cs="Times New Roman"/>
          <w:sz w:val="24"/>
          <w:szCs w:val="24"/>
        </w:rPr>
      </w:pPr>
      <w:proofErr w:type="spellStart"/>
      <w:r w:rsidRPr="00057F60">
        <w:rPr>
          <w:rFonts w:ascii="Times New Roman" w:hAnsi="Times New Roman" w:cs="Times New Roman"/>
          <w:sz w:val="24"/>
          <w:szCs w:val="24"/>
        </w:rPr>
        <w:t>Membayar</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biaya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pemakaian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daya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listrik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telepon</w:t>
      </w:r>
      <w:proofErr w:type="spellEnd"/>
      <w:r w:rsidRPr="00057F60">
        <w:rPr>
          <w:rFonts w:ascii="Times New Roman" w:hAnsi="Times New Roman" w:cs="Times New Roman"/>
          <w:sz w:val="24"/>
          <w:szCs w:val="24"/>
        </w:rPr>
        <w:t xml:space="preserve">, air, dan/ </w:t>
      </w:r>
      <w:proofErr w:type="spellStart"/>
      <w:r w:rsidRPr="00057F60">
        <w:rPr>
          <w:rFonts w:ascii="Times New Roman" w:hAnsi="Times New Roman" w:cs="Times New Roman"/>
          <w:sz w:val="24"/>
          <w:szCs w:val="24"/>
        </w:rPr>
        <w:t>atau</w:t>
      </w:r>
      <w:proofErr w:type="spellEnd"/>
      <w:r w:rsidRPr="00057F60">
        <w:rPr>
          <w:rFonts w:ascii="Times New Roman" w:hAnsi="Times New Roman" w:cs="Times New Roman"/>
          <w:sz w:val="24"/>
          <w:szCs w:val="24"/>
        </w:rPr>
        <w:t xml:space="preserve"> gas”</w:t>
      </w:r>
    </w:p>
    <w:p w14:paraId="71A77FBD" w14:textId="7142873B" w:rsidR="00057F60" w:rsidRPr="009F1923" w:rsidRDefault="00057F60" w:rsidP="00B50618">
      <w:pPr>
        <w:spacing w:after="0"/>
        <w:ind w:left="567" w:firstLine="567"/>
        <w:jc w:val="both"/>
        <w:rPr>
          <w:rFonts w:ascii="Times New Roman" w:hAnsi="Times New Roman" w:cs="Times New Roman"/>
          <w:sz w:val="24"/>
          <w:szCs w:val="24"/>
          <w:lang w:val="pt-PT"/>
        </w:rPr>
      </w:pPr>
      <w:r w:rsidRPr="009F1923">
        <w:rPr>
          <w:rFonts w:ascii="Times New Roman" w:hAnsi="Times New Roman" w:cs="Times New Roman"/>
          <w:sz w:val="24"/>
          <w:szCs w:val="24"/>
          <w:lang w:val="pt-PT"/>
        </w:rPr>
        <w:t>Tercantum juga pada pasal 10 PP No. 40 Tahun 1994 Tentang Rumah Negara yang berbunyi:“Penghuni Rrumah Negara wajib :</w:t>
      </w:r>
    </w:p>
    <w:p w14:paraId="41DC660E" w14:textId="6FD01E67" w:rsidR="00057F60" w:rsidRPr="00B50618" w:rsidRDefault="00057F60" w:rsidP="00B50618">
      <w:pPr>
        <w:pStyle w:val="ListParagraph"/>
        <w:numPr>
          <w:ilvl w:val="0"/>
          <w:numId w:val="35"/>
        </w:numPr>
        <w:spacing w:after="0"/>
        <w:ind w:left="851" w:hanging="284"/>
        <w:jc w:val="both"/>
        <w:rPr>
          <w:rFonts w:ascii="Times New Roman" w:hAnsi="Times New Roman" w:cs="Times New Roman"/>
          <w:sz w:val="24"/>
          <w:szCs w:val="24"/>
        </w:rPr>
      </w:pPr>
      <w:proofErr w:type="spellStart"/>
      <w:r w:rsidRPr="00B50618">
        <w:rPr>
          <w:rFonts w:ascii="Times New Roman" w:hAnsi="Times New Roman" w:cs="Times New Roman"/>
          <w:sz w:val="24"/>
          <w:szCs w:val="24"/>
        </w:rPr>
        <w:t>Membayar</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sewa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rumah</w:t>
      </w:r>
      <w:proofErr w:type="spellEnd"/>
    </w:p>
    <w:p w14:paraId="2BCAF977" w14:textId="6B86E364" w:rsidR="00057F60" w:rsidRPr="00057F60" w:rsidRDefault="00057F60" w:rsidP="00B50618">
      <w:pPr>
        <w:pStyle w:val="ListParagraph"/>
        <w:numPr>
          <w:ilvl w:val="0"/>
          <w:numId w:val="35"/>
        </w:numPr>
        <w:spacing w:after="0"/>
        <w:ind w:left="851" w:hanging="284"/>
        <w:jc w:val="both"/>
        <w:rPr>
          <w:rFonts w:ascii="Times New Roman" w:hAnsi="Times New Roman" w:cs="Times New Roman"/>
          <w:sz w:val="24"/>
          <w:szCs w:val="24"/>
        </w:rPr>
      </w:pPr>
      <w:proofErr w:type="spellStart"/>
      <w:r w:rsidRPr="00057F60">
        <w:rPr>
          <w:rFonts w:ascii="Times New Roman" w:hAnsi="Times New Roman" w:cs="Times New Roman"/>
          <w:sz w:val="24"/>
          <w:szCs w:val="24"/>
        </w:rPr>
        <w:lastRenderedPageBreak/>
        <w:t>Memelihara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memanfaatkan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rumah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sesuai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fungsinya</w:t>
      </w:r>
      <w:proofErr w:type="spellEnd"/>
      <w:r w:rsidRPr="00057F60">
        <w:rPr>
          <w:rFonts w:ascii="Times New Roman" w:hAnsi="Times New Roman" w:cs="Times New Roman"/>
          <w:sz w:val="24"/>
          <w:szCs w:val="24"/>
        </w:rPr>
        <w:t>.”</w:t>
      </w:r>
    </w:p>
    <w:p w14:paraId="23C57E47" w14:textId="1DE19510" w:rsidR="00057F60" w:rsidRPr="00B50618" w:rsidRDefault="00057F60" w:rsidP="00B50618">
      <w:pPr>
        <w:spacing w:after="0"/>
        <w:ind w:left="567" w:firstLine="567"/>
        <w:jc w:val="both"/>
        <w:rPr>
          <w:rFonts w:ascii="Times New Roman" w:hAnsi="Times New Roman" w:cs="Times New Roman"/>
          <w:sz w:val="24"/>
          <w:szCs w:val="24"/>
          <w:lang w:val="pt-PT"/>
        </w:rPr>
      </w:pPr>
      <w:proofErr w:type="spellStart"/>
      <w:r w:rsidRPr="009F1923">
        <w:rPr>
          <w:rFonts w:ascii="Times New Roman" w:hAnsi="Times New Roman" w:cs="Times New Roman"/>
          <w:sz w:val="24"/>
          <w:szCs w:val="24"/>
          <w:lang w:val="pt-PT"/>
        </w:rPr>
        <w:t>Hal</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ini</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diperkuat</w:t>
      </w:r>
      <w:proofErr w:type="spellEnd"/>
      <w:r w:rsidRPr="009F1923">
        <w:rPr>
          <w:rFonts w:ascii="Times New Roman" w:hAnsi="Times New Roman" w:cs="Times New Roman"/>
          <w:sz w:val="24"/>
          <w:szCs w:val="24"/>
          <w:lang w:val="pt-PT"/>
        </w:rPr>
        <w:t xml:space="preserve"> juga </w:t>
      </w:r>
      <w:proofErr w:type="spellStart"/>
      <w:r w:rsidRPr="009F1923">
        <w:rPr>
          <w:rFonts w:ascii="Times New Roman" w:hAnsi="Times New Roman" w:cs="Times New Roman"/>
          <w:sz w:val="24"/>
          <w:szCs w:val="24"/>
          <w:lang w:val="pt-PT"/>
        </w:rPr>
        <w:t>dengan</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adanya</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pasal</w:t>
      </w:r>
      <w:proofErr w:type="spellEnd"/>
      <w:r w:rsidRPr="009F1923">
        <w:rPr>
          <w:rFonts w:ascii="Times New Roman" w:hAnsi="Times New Roman" w:cs="Times New Roman"/>
          <w:sz w:val="24"/>
          <w:szCs w:val="24"/>
          <w:lang w:val="pt-PT"/>
        </w:rPr>
        <w:t xml:space="preserve"> 3 (1) </w:t>
      </w:r>
      <w:proofErr w:type="spellStart"/>
      <w:r w:rsidRPr="009F1923">
        <w:rPr>
          <w:rFonts w:ascii="Times New Roman" w:hAnsi="Times New Roman" w:cs="Times New Roman"/>
          <w:sz w:val="24"/>
          <w:szCs w:val="24"/>
          <w:lang w:val="pt-PT"/>
        </w:rPr>
        <w:t>di</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dalam</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Perjanjian</w:t>
      </w:r>
      <w:proofErr w:type="spellEnd"/>
      <w:r w:rsidRPr="009F1923">
        <w:rPr>
          <w:rFonts w:ascii="Times New Roman" w:hAnsi="Times New Roman" w:cs="Times New Roman"/>
          <w:sz w:val="24"/>
          <w:szCs w:val="24"/>
          <w:lang w:val="pt-PT"/>
        </w:rPr>
        <w:t xml:space="preserve"> </w:t>
      </w:r>
      <w:proofErr w:type="spellStart"/>
      <w:r w:rsidRPr="00057F60">
        <w:rPr>
          <w:rFonts w:ascii="Times New Roman" w:hAnsi="Times New Roman" w:cs="Times New Roman"/>
          <w:sz w:val="24"/>
          <w:szCs w:val="24"/>
        </w:rPr>
        <w:t>Sewa</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secara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tegas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dicantumkan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bahwa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pembayaran</w:t>
      </w:r>
      <w:proofErr w:type="spellEnd"/>
      <w:r w:rsidRPr="00057F60">
        <w:rPr>
          <w:rFonts w:ascii="Times New Roman" w:hAnsi="Times New Roman" w:cs="Times New Roman"/>
          <w:sz w:val="24"/>
          <w:szCs w:val="24"/>
        </w:rPr>
        <w:t xml:space="preserve"> PBB, </w:t>
      </w:r>
      <w:proofErr w:type="spellStart"/>
      <w:r w:rsidRPr="00057F60">
        <w:rPr>
          <w:rFonts w:ascii="Times New Roman" w:hAnsi="Times New Roman" w:cs="Times New Roman"/>
          <w:sz w:val="24"/>
          <w:szCs w:val="24"/>
        </w:rPr>
        <w:t>Listrtik</w:t>
      </w:r>
      <w:proofErr w:type="spellEnd"/>
      <w:r w:rsidRPr="00057F60">
        <w:rPr>
          <w:rFonts w:ascii="Times New Roman" w:hAnsi="Times New Roman" w:cs="Times New Roman"/>
          <w:sz w:val="24"/>
          <w:szCs w:val="24"/>
        </w:rPr>
        <w:t xml:space="preserve">, air, </w:t>
      </w:r>
      <w:proofErr w:type="spellStart"/>
      <w:r w:rsidRPr="00057F60">
        <w:rPr>
          <w:rFonts w:ascii="Times New Roman" w:hAnsi="Times New Roman" w:cs="Times New Roman"/>
          <w:sz w:val="24"/>
          <w:szCs w:val="24"/>
        </w:rPr>
        <w:t>dll</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merupakan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kewajiban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Penyewa</w:t>
      </w:r>
      <w:proofErr w:type="spellEnd"/>
      <w:r w:rsidRPr="00057F60">
        <w:rPr>
          <w:rFonts w:ascii="Times New Roman" w:hAnsi="Times New Roman" w:cs="Times New Roman"/>
          <w:sz w:val="24"/>
          <w:szCs w:val="24"/>
        </w:rPr>
        <w:t>.</w:t>
      </w:r>
    </w:p>
    <w:p w14:paraId="4AD60D2F" w14:textId="72203B7C" w:rsidR="00057F60" w:rsidRDefault="00057F60" w:rsidP="00B50618">
      <w:pPr>
        <w:spacing w:after="0"/>
        <w:ind w:left="284"/>
        <w:jc w:val="center"/>
        <w:rPr>
          <w:rFonts w:ascii="Times New Roman" w:hAnsi="Times New Roman" w:cs="Times New Roman"/>
          <w:b/>
          <w:bCs/>
          <w:sz w:val="24"/>
          <w:szCs w:val="24"/>
        </w:rPr>
      </w:pPr>
      <w:r w:rsidRPr="00057F60">
        <w:rPr>
          <w:rFonts w:ascii="Times New Roman" w:hAnsi="Times New Roman" w:cs="Times New Roman"/>
          <w:b/>
          <w:bCs/>
          <w:noProof/>
          <w:sz w:val="24"/>
          <w:szCs w:val="24"/>
        </w:rPr>
        <w:drawing>
          <wp:inline distT="0" distB="0" distL="0" distR="0" wp14:anchorId="2C97452D" wp14:editId="3758C22A">
            <wp:extent cx="2596515" cy="4179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96515" cy="4179570"/>
                    </a:xfrm>
                    <a:prstGeom prst="rect">
                      <a:avLst/>
                    </a:prstGeom>
                  </pic:spPr>
                </pic:pic>
              </a:graphicData>
            </a:graphic>
          </wp:inline>
        </w:drawing>
      </w:r>
    </w:p>
    <w:p w14:paraId="0FC79161" w14:textId="3A4EE437" w:rsidR="00B50618" w:rsidRPr="00057F60" w:rsidRDefault="00B50618" w:rsidP="00B50618">
      <w:pPr>
        <w:spacing w:after="0"/>
        <w:jc w:val="center"/>
        <w:rPr>
          <w:rFonts w:ascii="Times New Roman" w:hAnsi="Times New Roman" w:cs="Times New Roman"/>
          <w:b/>
          <w:bCs/>
          <w:sz w:val="24"/>
          <w:szCs w:val="24"/>
        </w:rPr>
      </w:pPr>
      <w:r w:rsidRPr="00057F60">
        <w:rPr>
          <w:rFonts w:ascii="Times New Roman" w:hAnsi="Times New Roman" w:cs="Times New Roman"/>
          <w:b/>
          <w:bCs/>
          <w:sz w:val="24"/>
          <w:szCs w:val="24"/>
        </w:rPr>
        <w:t xml:space="preserve">Gambar </w:t>
      </w:r>
      <w:r>
        <w:rPr>
          <w:rFonts w:ascii="Times New Roman" w:hAnsi="Times New Roman" w:cs="Times New Roman"/>
          <w:b/>
          <w:bCs/>
          <w:sz w:val="24"/>
          <w:szCs w:val="24"/>
        </w:rPr>
        <w:t>2</w:t>
      </w:r>
      <w:r>
        <w:rPr>
          <w:rFonts w:ascii="Times New Roman" w:hAnsi="Times New Roman" w:cs="Times New Roman"/>
          <w:b/>
          <w:bCs/>
          <w:sz w:val="24"/>
          <w:szCs w:val="24"/>
        </w:rPr>
        <w:t>.</w:t>
      </w:r>
    </w:p>
    <w:p w14:paraId="5996F87C" w14:textId="7620F207" w:rsidR="00B50618" w:rsidRDefault="00B50618" w:rsidP="00B50618">
      <w:pPr>
        <w:spacing w:after="0"/>
        <w:ind w:left="284"/>
        <w:jc w:val="center"/>
        <w:rPr>
          <w:rFonts w:ascii="Times New Roman" w:hAnsi="Times New Roman" w:cs="Times New Roman"/>
          <w:b/>
          <w:bCs/>
          <w:sz w:val="24"/>
          <w:szCs w:val="24"/>
        </w:rPr>
      </w:pPr>
      <w:proofErr w:type="spellStart"/>
      <w:r w:rsidRPr="00057F60">
        <w:rPr>
          <w:rFonts w:ascii="Times New Roman" w:hAnsi="Times New Roman" w:cs="Times New Roman"/>
          <w:b/>
          <w:bCs/>
          <w:sz w:val="24"/>
          <w:szCs w:val="24"/>
        </w:rPr>
        <w:t>Contoh</w:t>
      </w:r>
      <w:proofErr w:type="spellEnd"/>
      <w:r w:rsidRPr="00057F60">
        <w:rPr>
          <w:rFonts w:ascii="Times New Roman" w:hAnsi="Times New Roman" w:cs="Times New Roman"/>
          <w:b/>
          <w:bCs/>
          <w:sz w:val="24"/>
          <w:szCs w:val="24"/>
        </w:rPr>
        <w:t xml:space="preserve"> </w:t>
      </w:r>
      <w:proofErr w:type="spellStart"/>
      <w:r w:rsidRPr="00057F60">
        <w:rPr>
          <w:rFonts w:ascii="Times New Roman" w:hAnsi="Times New Roman" w:cs="Times New Roman"/>
          <w:b/>
          <w:bCs/>
          <w:sz w:val="24"/>
          <w:szCs w:val="24"/>
        </w:rPr>
        <w:t>lembar</w:t>
      </w:r>
      <w:proofErr w:type="spellEnd"/>
      <w:r w:rsidRPr="00057F60">
        <w:rPr>
          <w:rFonts w:ascii="Times New Roman" w:hAnsi="Times New Roman" w:cs="Times New Roman"/>
          <w:b/>
          <w:bCs/>
          <w:sz w:val="24"/>
          <w:szCs w:val="24"/>
        </w:rPr>
        <w:t xml:space="preserve"> </w:t>
      </w:r>
      <w:proofErr w:type="spellStart"/>
      <w:r w:rsidRPr="00057F60">
        <w:rPr>
          <w:rFonts w:ascii="Times New Roman" w:hAnsi="Times New Roman" w:cs="Times New Roman"/>
          <w:b/>
          <w:bCs/>
          <w:sz w:val="24"/>
          <w:szCs w:val="24"/>
        </w:rPr>
        <w:t>Perjanjian</w:t>
      </w:r>
      <w:proofErr w:type="spellEnd"/>
      <w:r w:rsidRPr="00057F60">
        <w:rPr>
          <w:rFonts w:ascii="Times New Roman" w:hAnsi="Times New Roman" w:cs="Times New Roman"/>
          <w:b/>
          <w:bCs/>
          <w:sz w:val="24"/>
          <w:szCs w:val="24"/>
        </w:rPr>
        <w:t xml:space="preserve"> </w:t>
      </w:r>
      <w:proofErr w:type="spellStart"/>
      <w:r w:rsidRPr="00057F60">
        <w:rPr>
          <w:rFonts w:ascii="Times New Roman" w:hAnsi="Times New Roman" w:cs="Times New Roman"/>
          <w:b/>
          <w:bCs/>
          <w:sz w:val="24"/>
          <w:szCs w:val="24"/>
        </w:rPr>
        <w:t>Sewa</w:t>
      </w:r>
      <w:proofErr w:type="spellEnd"/>
    </w:p>
    <w:p w14:paraId="5F0F720E" w14:textId="1A0DD00E" w:rsidR="00057F60" w:rsidRPr="00057F60" w:rsidRDefault="00057F60" w:rsidP="00926610">
      <w:pPr>
        <w:spacing w:after="0"/>
        <w:ind w:left="567" w:firstLine="567"/>
        <w:jc w:val="both"/>
        <w:rPr>
          <w:rFonts w:ascii="Times New Roman" w:hAnsi="Times New Roman" w:cs="Times New Roman"/>
          <w:sz w:val="24"/>
          <w:szCs w:val="24"/>
        </w:rPr>
      </w:pPr>
      <w:r w:rsidRPr="00057F60">
        <w:rPr>
          <w:rFonts w:ascii="Times New Roman" w:hAnsi="Times New Roman" w:cs="Times New Roman"/>
          <w:sz w:val="24"/>
          <w:szCs w:val="24"/>
        </w:rPr>
        <w:t xml:space="preserve">Hal </w:t>
      </w:r>
      <w:proofErr w:type="spellStart"/>
      <w:r w:rsidRPr="00057F60">
        <w:rPr>
          <w:rFonts w:ascii="Times New Roman" w:hAnsi="Times New Roman" w:cs="Times New Roman"/>
          <w:sz w:val="24"/>
          <w:szCs w:val="24"/>
        </w:rPr>
        <w:t>ini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diperkuat</w:t>
      </w:r>
      <w:proofErr w:type="spellEnd"/>
      <w:r w:rsidRPr="00057F60">
        <w:rPr>
          <w:rFonts w:ascii="Times New Roman" w:hAnsi="Times New Roman" w:cs="Times New Roman"/>
          <w:sz w:val="24"/>
          <w:szCs w:val="24"/>
        </w:rPr>
        <w:t xml:space="preserve"> juga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adanya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pasal</w:t>
      </w:r>
      <w:proofErr w:type="spellEnd"/>
      <w:r w:rsidRPr="00057F60">
        <w:rPr>
          <w:rFonts w:ascii="Times New Roman" w:hAnsi="Times New Roman" w:cs="Times New Roman"/>
          <w:sz w:val="24"/>
          <w:szCs w:val="24"/>
        </w:rPr>
        <w:t xml:space="preserve"> 3 (1) b di </w:t>
      </w:r>
      <w:proofErr w:type="spellStart"/>
      <w:r w:rsidRPr="00057F60">
        <w:rPr>
          <w:rFonts w:ascii="Times New Roman" w:hAnsi="Times New Roman" w:cs="Times New Roman"/>
          <w:sz w:val="24"/>
          <w:szCs w:val="24"/>
        </w:rPr>
        <w:t>dalam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Perjanjian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Sewa</w:t>
      </w:r>
      <w:proofErr w:type="spellEnd"/>
      <w:r w:rsidRPr="00057F60">
        <w:rPr>
          <w:rFonts w:ascii="Times New Roman" w:hAnsi="Times New Roman" w:cs="Times New Roman"/>
          <w:sz w:val="24"/>
          <w:szCs w:val="24"/>
        </w:rPr>
        <w:t xml:space="preserve"> yang </w:t>
      </w:r>
      <w:proofErr w:type="spellStart"/>
      <w:r w:rsidRPr="00057F60">
        <w:rPr>
          <w:rFonts w:ascii="Times New Roman" w:hAnsi="Times New Roman" w:cs="Times New Roman"/>
          <w:sz w:val="24"/>
          <w:szCs w:val="24"/>
        </w:rPr>
        <w:t>secara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tegas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dicantumkan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bahwa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pembayaran</w:t>
      </w:r>
      <w:proofErr w:type="spellEnd"/>
      <w:r w:rsidRPr="00057F60">
        <w:rPr>
          <w:rFonts w:ascii="Times New Roman" w:hAnsi="Times New Roman" w:cs="Times New Roman"/>
          <w:sz w:val="24"/>
          <w:szCs w:val="24"/>
        </w:rPr>
        <w:t xml:space="preserve"> PBB, </w:t>
      </w:r>
      <w:proofErr w:type="spellStart"/>
      <w:r w:rsidRPr="00057F60">
        <w:rPr>
          <w:rFonts w:ascii="Times New Roman" w:hAnsi="Times New Roman" w:cs="Times New Roman"/>
          <w:sz w:val="24"/>
          <w:szCs w:val="24"/>
        </w:rPr>
        <w:t>Listrtik</w:t>
      </w:r>
      <w:proofErr w:type="spellEnd"/>
      <w:r w:rsidRPr="00057F60">
        <w:rPr>
          <w:rFonts w:ascii="Times New Roman" w:hAnsi="Times New Roman" w:cs="Times New Roman"/>
          <w:sz w:val="24"/>
          <w:szCs w:val="24"/>
        </w:rPr>
        <w:t xml:space="preserve">, air, </w:t>
      </w:r>
      <w:proofErr w:type="spellStart"/>
      <w:r w:rsidRPr="00057F60">
        <w:rPr>
          <w:rFonts w:ascii="Times New Roman" w:hAnsi="Times New Roman" w:cs="Times New Roman"/>
          <w:sz w:val="24"/>
          <w:szCs w:val="24"/>
        </w:rPr>
        <w:t>dll</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merupakan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kewajiban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Penyewa</w:t>
      </w:r>
      <w:proofErr w:type="spellEnd"/>
      <w:r w:rsidRPr="00057F60">
        <w:rPr>
          <w:rFonts w:ascii="Times New Roman" w:hAnsi="Times New Roman" w:cs="Times New Roman"/>
          <w:sz w:val="24"/>
          <w:szCs w:val="24"/>
        </w:rPr>
        <w:t>.</w:t>
      </w:r>
    </w:p>
    <w:p w14:paraId="23BEA9EE" w14:textId="17A49381" w:rsidR="00057F60" w:rsidRPr="00B50618" w:rsidRDefault="00057F60" w:rsidP="00B50618">
      <w:pPr>
        <w:spacing w:after="0"/>
        <w:ind w:left="567" w:firstLine="567"/>
        <w:jc w:val="both"/>
        <w:rPr>
          <w:rFonts w:ascii="Times New Roman" w:hAnsi="Times New Roman" w:cs="Times New Roman"/>
          <w:sz w:val="24"/>
          <w:szCs w:val="24"/>
        </w:rPr>
      </w:pPr>
      <w:proofErr w:type="spellStart"/>
      <w:r w:rsidRPr="00057F60">
        <w:rPr>
          <w:rFonts w:ascii="Times New Roman" w:hAnsi="Times New Roman" w:cs="Times New Roman"/>
          <w:sz w:val="24"/>
          <w:szCs w:val="24"/>
        </w:rPr>
        <w:t>Selanjutnya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untuk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pembayaran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Pajak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Bumi</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Bangunan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sudah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jelas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diuraikan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diatas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bahwasanya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pembayaran</w:t>
      </w:r>
      <w:proofErr w:type="spellEnd"/>
      <w:r w:rsidRPr="00057F60">
        <w:rPr>
          <w:rFonts w:ascii="Times New Roman" w:hAnsi="Times New Roman" w:cs="Times New Roman"/>
          <w:sz w:val="24"/>
          <w:szCs w:val="24"/>
        </w:rPr>
        <w:t xml:space="preserve"> PBB </w:t>
      </w:r>
      <w:proofErr w:type="spellStart"/>
      <w:r w:rsidRPr="00057F60">
        <w:rPr>
          <w:rFonts w:ascii="Times New Roman" w:hAnsi="Times New Roman" w:cs="Times New Roman"/>
          <w:sz w:val="24"/>
          <w:szCs w:val="24"/>
        </w:rPr>
        <w:t>adalah</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kewajiban</w:t>
      </w:r>
      <w:proofErr w:type="spellEnd"/>
      <w:r w:rsidRPr="00057F60">
        <w:rPr>
          <w:rFonts w:ascii="Times New Roman" w:hAnsi="Times New Roman" w:cs="Times New Roman"/>
          <w:sz w:val="24"/>
          <w:szCs w:val="24"/>
        </w:rPr>
        <w:t xml:space="preserve"> para </w:t>
      </w:r>
      <w:proofErr w:type="spellStart"/>
      <w:r w:rsidRPr="00057F60">
        <w:rPr>
          <w:rFonts w:ascii="Times New Roman" w:hAnsi="Times New Roman" w:cs="Times New Roman"/>
          <w:sz w:val="24"/>
          <w:szCs w:val="24"/>
        </w:rPr>
        <w:t>penyewa</w:t>
      </w:r>
      <w:proofErr w:type="spellEnd"/>
      <w:r w:rsidRPr="00057F60">
        <w:rPr>
          <w:rFonts w:ascii="Times New Roman" w:hAnsi="Times New Roman" w:cs="Times New Roman"/>
          <w:sz w:val="24"/>
          <w:szCs w:val="24"/>
        </w:rPr>
        <w:t xml:space="preserve"> dan </w:t>
      </w:r>
      <w:proofErr w:type="spellStart"/>
      <w:r w:rsidRPr="00057F60">
        <w:rPr>
          <w:rFonts w:ascii="Times New Roman" w:hAnsi="Times New Roman" w:cs="Times New Roman"/>
          <w:sz w:val="24"/>
          <w:szCs w:val="24"/>
        </w:rPr>
        <w:t>bukan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merupakan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suatu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tanda</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kepemilikan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hak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suatu</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tanah</w:t>
      </w:r>
      <w:proofErr w:type="spellEnd"/>
      <w:r w:rsidRPr="00057F60">
        <w:rPr>
          <w:rFonts w:ascii="Times New Roman" w:hAnsi="Times New Roman" w:cs="Times New Roman"/>
          <w:sz w:val="24"/>
          <w:szCs w:val="24"/>
        </w:rPr>
        <w:t xml:space="preserve">. Hal </w:t>
      </w:r>
      <w:proofErr w:type="spellStart"/>
      <w:r w:rsidRPr="00057F60">
        <w:rPr>
          <w:rFonts w:ascii="Times New Roman" w:hAnsi="Times New Roman" w:cs="Times New Roman"/>
          <w:sz w:val="24"/>
          <w:szCs w:val="24"/>
        </w:rPr>
        <w:t>ini</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jelas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tercantum</w:t>
      </w:r>
      <w:proofErr w:type="spellEnd"/>
      <w:r w:rsidRPr="00057F60">
        <w:rPr>
          <w:rFonts w:ascii="Times New Roman" w:hAnsi="Times New Roman" w:cs="Times New Roman"/>
          <w:sz w:val="24"/>
          <w:szCs w:val="24"/>
        </w:rPr>
        <w:t xml:space="preserve"> </w:t>
      </w:r>
      <w:r w:rsidRPr="00057F60">
        <w:rPr>
          <w:rFonts w:ascii="Times New Roman" w:hAnsi="Times New Roman" w:cs="Times New Roman"/>
          <w:sz w:val="24"/>
          <w:szCs w:val="24"/>
        </w:rPr>
        <w:t xml:space="preserve">di </w:t>
      </w:r>
      <w:proofErr w:type="spellStart"/>
      <w:r w:rsidRPr="00057F60">
        <w:rPr>
          <w:rFonts w:ascii="Times New Roman" w:hAnsi="Times New Roman" w:cs="Times New Roman"/>
          <w:sz w:val="24"/>
          <w:szCs w:val="24"/>
        </w:rPr>
        <w:t>dalam</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formulir</w:t>
      </w:r>
      <w:proofErr w:type="spellEnd"/>
      <w:r w:rsidRPr="00057F60">
        <w:rPr>
          <w:rFonts w:ascii="Times New Roman" w:hAnsi="Times New Roman" w:cs="Times New Roman"/>
          <w:sz w:val="24"/>
          <w:szCs w:val="24"/>
        </w:rPr>
        <w:t xml:space="preserve"> SPPT PBB pada </w:t>
      </w:r>
      <w:proofErr w:type="spellStart"/>
      <w:r w:rsidRPr="00057F60">
        <w:rPr>
          <w:rFonts w:ascii="Times New Roman" w:hAnsi="Times New Roman" w:cs="Times New Roman"/>
          <w:sz w:val="24"/>
          <w:szCs w:val="24"/>
        </w:rPr>
        <w:t>bagian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pojok</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kanan</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atas</w:t>
      </w:r>
      <w:proofErr w:type="spellEnd"/>
      <w:r w:rsidRPr="00057F60">
        <w:rPr>
          <w:rFonts w:ascii="Times New Roman" w:hAnsi="Times New Roman" w:cs="Times New Roman"/>
          <w:sz w:val="24"/>
          <w:szCs w:val="24"/>
        </w:rPr>
        <w:t xml:space="preserve"> </w:t>
      </w:r>
      <w:proofErr w:type="spellStart"/>
      <w:r w:rsidRPr="00057F60">
        <w:rPr>
          <w:rFonts w:ascii="Times New Roman" w:hAnsi="Times New Roman" w:cs="Times New Roman"/>
          <w:sz w:val="24"/>
          <w:szCs w:val="24"/>
        </w:rPr>
        <w:t>dengan</w:t>
      </w:r>
      <w:proofErr w:type="spellEnd"/>
      <w:r w:rsidRPr="00057F60">
        <w:rPr>
          <w:rFonts w:ascii="Times New Roman" w:hAnsi="Times New Roman" w:cs="Times New Roman"/>
          <w:sz w:val="24"/>
          <w:szCs w:val="24"/>
        </w:rPr>
        <w:t xml:space="preserve"> tulisan “SPPT PBB BUKAN MERUPAKAN BUKTI”.</w:t>
      </w:r>
    </w:p>
    <w:p w14:paraId="643B1109" w14:textId="1FBB79AE" w:rsidR="00057F60" w:rsidRDefault="00057F60" w:rsidP="00B50618">
      <w:pPr>
        <w:spacing w:after="0"/>
        <w:ind w:left="284"/>
        <w:jc w:val="center"/>
        <w:rPr>
          <w:rFonts w:ascii="Times New Roman" w:hAnsi="Times New Roman" w:cs="Times New Roman"/>
          <w:b/>
          <w:bCs/>
          <w:sz w:val="24"/>
          <w:szCs w:val="24"/>
        </w:rPr>
      </w:pPr>
      <w:r w:rsidRPr="00057F60">
        <w:rPr>
          <w:rFonts w:ascii="Times New Roman" w:hAnsi="Times New Roman" w:cs="Times New Roman"/>
          <w:b/>
          <w:bCs/>
          <w:noProof/>
          <w:sz w:val="24"/>
          <w:szCs w:val="24"/>
        </w:rPr>
        <w:drawing>
          <wp:inline distT="0" distB="0" distL="0" distR="0" wp14:anchorId="47D56E79" wp14:editId="2514907E">
            <wp:extent cx="2596515" cy="1059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96515" cy="1059180"/>
                    </a:xfrm>
                    <a:prstGeom prst="rect">
                      <a:avLst/>
                    </a:prstGeom>
                  </pic:spPr>
                </pic:pic>
              </a:graphicData>
            </a:graphic>
          </wp:inline>
        </w:drawing>
      </w:r>
    </w:p>
    <w:p w14:paraId="58104818" w14:textId="33EF5B32" w:rsidR="00B50618" w:rsidRPr="00057F60" w:rsidRDefault="00B50618" w:rsidP="00B50618">
      <w:pPr>
        <w:spacing w:after="0"/>
        <w:jc w:val="center"/>
        <w:rPr>
          <w:rFonts w:ascii="Times New Roman" w:hAnsi="Times New Roman" w:cs="Times New Roman"/>
          <w:b/>
          <w:bCs/>
          <w:sz w:val="24"/>
          <w:szCs w:val="24"/>
        </w:rPr>
      </w:pPr>
      <w:r w:rsidRPr="00057F60">
        <w:rPr>
          <w:rFonts w:ascii="Times New Roman" w:hAnsi="Times New Roman" w:cs="Times New Roman"/>
          <w:b/>
          <w:bCs/>
          <w:sz w:val="24"/>
          <w:szCs w:val="24"/>
        </w:rPr>
        <w:t xml:space="preserve">Gambar </w:t>
      </w:r>
      <w:r>
        <w:rPr>
          <w:rFonts w:ascii="Times New Roman" w:hAnsi="Times New Roman" w:cs="Times New Roman"/>
          <w:b/>
          <w:bCs/>
          <w:sz w:val="24"/>
          <w:szCs w:val="24"/>
        </w:rPr>
        <w:t>3</w:t>
      </w:r>
      <w:r>
        <w:rPr>
          <w:rFonts w:ascii="Times New Roman" w:hAnsi="Times New Roman" w:cs="Times New Roman"/>
          <w:b/>
          <w:bCs/>
          <w:sz w:val="24"/>
          <w:szCs w:val="24"/>
        </w:rPr>
        <w:t>.</w:t>
      </w:r>
    </w:p>
    <w:p w14:paraId="7637DC6D" w14:textId="03AA9C5C" w:rsidR="00B50618" w:rsidRDefault="00B50618" w:rsidP="00B50618">
      <w:pPr>
        <w:spacing w:after="0"/>
        <w:ind w:left="284"/>
        <w:jc w:val="center"/>
        <w:rPr>
          <w:rFonts w:ascii="Times New Roman" w:hAnsi="Times New Roman" w:cs="Times New Roman"/>
          <w:b/>
          <w:bCs/>
          <w:sz w:val="24"/>
          <w:szCs w:val="24"/>
        </w:rPr>
      </w:pPr>
      <w:r w:rsidRPr="00057F60">
        <w:rPr>
          <w:rFonts w:ascii="Times New Roman" w:hAnsi="Times New Roman" w:cs="Times New Roman"/>
          <w:b/>
          <w:bCs/>
          <w:sz w:val="24"/>
          <w:szCs w:val="24"/>
        </w:rPr>
        <w:t>SPPT PBB</w:t>
      </w:r>
    </w:p>
    <w:p w14:paraId="18467D43" w14:textId="77777777" w:rsidR="00B50618" w:rsidRDefault="00841CE6" w:rsidP="00B50618">
      <w:pPr>
        <w:spacing w:after="0"/>
        <w:ind w:left="567" w:firstLine="567"/>
        <w:jc w:val="both"/>
        <w:rPr>
          <w:rFonts w:ascii="Times New Roman" w:hAnsi="Times New Roman" w:cs="Times New Roman"/>
          <w:sz w:val="24"/>
          <w:szCs w:val="24"/>
        </w:rPr>
      </w:pP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membuktikan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suatu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kepemilikan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memilik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kepastian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menunjukan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suatu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bukti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kepemilikannya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berupa</w:t>
      </w:r>
      <w:proofErr w:type="spellEnd"/>
      <w:r w:rsidRPr="00841CE6">
        <w:rPr>
          <w:rFonts w:ascii="Times New Roman" w:hAnsi="Times New Roman" w:cs="Times New Roman"/>
          <w:sz w:val="24"/>
          <w:szCs w:val="24"/>
        </w:rPr>
        <w:t xml:space="preserve"> SPPT PBB, </w:t>
      </w:r>
      <w:proofErr w:type="spellStart"/>
      <w:r w:rsidRPr="00841CE6">
        <w:rPr>
          <w:rFonts w:ascii="Times New Roman" w:hAnsi="Times New Roman" w:cs="Times New Roman"/>
          <w:sz w:val="24"/>
          <w:szCs w:val="24"/>
        </w:rPr>
        <w:t>karena</w:t>
      </w:r>
      <w:proofErr w:type="spellEnd"/>
      <w:r w:rsidRPr="00841CE6">
        <w:rPr>
          <w:rFonts w:ascii="Times New Roman" w:hAnsi="Times New Roman" w:cs="Times New Roman"/>
          <w:sz w:val="24"/>
          <w:szCs w:val="24"/>
        </w:rPr>
        <w:t xml:space="preserve"> SPPT PBB </w:t>
      </w:r>
      <w:proofErr w:type="spellStart"/>
      <w:r w:rsidRPr="00841CE6">
        <w:rPr>
          <w:rFonts w:ascii="Times New Roman" w:hAnsi="Times New Roman" w:cs="Times New Roman"/>
          <w:sz w:val="24"/>
          <w:szCs w:val="24"/>
        </w:rPr>
        <w:t>bukanlah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suatu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tanda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bukti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kepemilikan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tetapi</w:t>
      </w:r>
      <w:proofErr w:type="spellEnd"/>
      <w:r w:rsidRPr="00841CE6">
        <w:rPr>
          <w:rFonts w:ascii="Times New Roman" w:hAnsi="Times New Roman" w:cs="Times New Roman"/>
          <w:sz w:val="24"/>
          <w:szCs w:val="24"/>
        </w:rPr>
        <w:t xml:space="preserve"> SPPT PBB </w:t>
      </w:r>
      <w:proofErr w:type="spellStart"/>
      <w:r w:rsidRPr="00841CE6">
        <w:rPr>
          <w:rFonts w:ascii="Times New Roman" w:hAnsi="Times New Roman" w:cs="Times New Roman"/>
          <w:sz w:val="24"/>
          <w:szCs w:val="24"/>
        </w:rPr>
        <w:t>yaitu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merupakan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suatu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surat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pemberitahuan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terkait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besaran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pajak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harus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dibayar</w:t>
      </w:r>
      <w:proofErr w:type="spellEnd"/>
      <w:r w:rsidRPr="00841CE6">
        <w:rPr>
          <w:rFonts w:ascii="Times New Roman" w:hAnsi="Times New Roman" w:cs="Times New Roman"/>
          <w:sz w:val="24"/>
          <w:szCs w:val="24"/>
        </w:rPr>
        <w:t xml:space="preserve"> oleh </w:t>
      </w:r>
      <w:proofErr w:type="spellStart"/>
      <w:r w:rsidRPr="00841CE6">
        <w:rPr>
          <w:rFonts w:ascii="Times New Roman" w:hAnsi="Times New Roman" w:cs="Times New Roman"/>
          <w:sz w:val="24"/>
          <w:szCs w:val="24"/>
        </w:rPr>
        <w:t>pemliktanah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Maka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dari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jika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melakukan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peralihan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karena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jual</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beli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hibah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maupun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pewarisan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sebelum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melakukan</w:t>
      </w:r>
      <w:proofErr w:type="spellEnd"/>
      <w:r w:rsidRPr="00841CE6">
        <w:rPr>
          <w:rFonts w:ascii="Times New Roman" w:hAnsi="Times New Roman" w:cs="Times New Roman"/>
          <w:sz w:val="24"/>
          <w:szCs w:val="24"/>
        </w:rPr>
        <w:t xml:space="preserve"> proses </w:t>
      </w:r>
      <w:proofErr w:type="spellStart"/>
      <w:r w:rsidRPr="00841CE6">
        <w:rPr>
          <w:rFonts w:ascii="Times New Roman" w:hAnsi="Times New Roman" w:cs="Times New Roman"/>
          <w:sz w:val="24"/>
          <w:szCs w:val="24"/>
        </w:rPr>
        <w:t>peralihannya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harus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mengecek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keberadaan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asal</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usul</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tersebut</w:t>
      </w:r>
      <w:proofErr w:type="spellEnd"/>
      <w:r w:rsidRPr="00841CE6">
        <w:rPr>
          <w:rFonts w:ascii="Times New Roman" w:hAnsi="Times New Roman" w:cs="Times New Roman"/>
          <w:sz w:val="24"/>
          <w:szCs w:val="24"/>
        </w:rPr>
        <w:t xml:space="preserve"> agar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memberkikan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suatu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kepastian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serta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memberikan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suatu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perlindungan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baik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pemberi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maupun</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menerimanya</w:t>
      </w:r>
      <w:proofErr w:type="spellEnd"/>
      <w:r w:rsidRPr="00841CE6">
        <w:rPr>
          <w:rFonts w:ascii="Times New Roman" w:hAnsi="Times New Roman" w:cs="Times New Roman"/>
          <w:sz w:val="24"/>
          <w:szCs w:val="24"/>
        </w:rPr>
        <w:t>.</w:t>
      </w:r>
    </w:p>
    <w:p w14:paraId="042B2B82" w14:textId="77777777" w:rsidR="00B50618" w:rsidRDefault="00841CE6" w:rsidP="00B50618">
      <w:pPr>
        <w:spacing w:after="0"/>
        <w:ind w:left="567" w:firstLine="567"/>
        <w:jc w:val="both"/>
        <w:rPr>
          <w:rFonts w:ascii="Times New Roman" w:hAnsi="Times New Roman" w:cs="Times New Roman"/>
          <w:sz w:val="24"/>
          <w:szCs w:val="24"/>
        </w:rPr>
      </w:pPr>
      <w:proofErr w:type="spellStart"/>
      <w:r w:rsidRPr="00841CE6">
        <w:rPr>
          <w:rFonts w:ascii="Times New Roman" w:hAnsi="Times New Roman" w:cs="Times New Roman"/>
          <w:sz w:val="24"/>
          <w:szCs w:val="24"/>
        </w:rPr>
        <w:t>Selanjutnya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menurut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Undang-Undang</w:t>
      </w:r>
      <w:proofErr w:type="spellEnd"/>
      <w:r w:rsidRPr="00841CE6">
        <w:rPr>
          <w:rFonts w:ascii="Times New Roman" w:hAnsi="Times New Roman" w:cs="Times New Roman"/>
          <w:sz w:val="24"/>
          <w:szCs w:val="24"/>
        </w:rPr>
        <w:t xml:space="preserve"> No. 5 </w:t>
      </w:r>
      <w:proofErr w:type="spellStart"/>
      <w:r w:rsidRPr="00841CE6">
        <w:rPr>
          <w:rFonts w:ascii="Times New Roman" w:hAnsi="Times New Roman" w:cs="Times New Roman"/>
          <w:sz w:val="24"/>
          <w:szCs w:val="24"/>
        </w:rPr>
        <w:t>Tahun</w:t>
      </w:r>
      <w:proofErr w:type="spellEnd"/>
      <w:r w:rsidRPr="00841CE6">
        <w:rPr>
          <w:rFonts w:ascii="Times New Roman" w:hAnsi="Times New Roman" w:cs="Times New Roman"/>
          <w:sz w:val="24"/>
          <w:szCs w:val="24"/>
        </w:rPr>
        <w:t xml:space="preserve"> 1960 </w:t>
      </w:r>
      <w:proofErr w:type="spellStart"/>
      <w:r w:rsidRPr="00841CE6">
        <w:rPr>
          <w:rFonts w:ascii="Times New Roman" w:hAnsi="Times New Roman" w:cs="Times New Roman"/>
          <w:sz w:val="24"/>
          <w:szCs w:val="24"/>
        </w:rPr>
        <w:t>Tentang</w:t>
      </w:r>
      <w:proofErr w:type="spellEnd"/>
      <w:r w:rsidRPr="00841CE6">
        <w:rPr>
          <w:rFonts w:ascii="Times New Roman" w:hAnsi="Times New Roman" w:cs="Times New Roman"/>
          <w:sz w:val="24"/>
          <w:szCs w:val="24"/>
        </w:rPr>
        <w:t xml:space="preserve"> </w:t>
      </w:r>
      <w:r w:rsidR="00B50618">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Peraturan</w:t>
      </w:r>
      <w:proofErr w:type="spellEnd"/>
      <w:r w:rsidRPr="00841CE6">
        <w:rPr>
          <w:rFonts w:ascii="Times New Roman" w:hAnsi="Times New Roman" w:cs="Times New Roman"/>
          <w:sz w:val="24"/>
          <w:szCs w:val="24"/>
        </w:rPr>
        <w:t xml:space="preserve"> Dasar </w:t>
      </w:r>
      <w:proofErr w:type="spellStart"/>
      <w:r w:rsidRPr="00841CE6">
        <w:rPr>
          <w:rFonts w:ascii="Times New Roman" w:hAnsi="Times New Roman" w:cs="Times New Roman"/>
          <w:sz w:val="24"/>
          <w:szCs w:val="24"/>
        </w:rPr>
        <w:t>Pokok-Pokok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Agraria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menegaskan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bahwa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milik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adalah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turun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temurum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terkuat</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terpenuh</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dipunyai</w:t>
      </w:r>
      <w:proofErr w:type="spellEnd"/>
      <w:r w:rsidRPr="00841CE6">
        <w:rPr>
          <w:rFonts w:ascii="Times New Roman" w:hAnsi="Times New Roman" w:cs="Times New Roman"/>
          <w:sz w:val="24"/>
          <w:szCs w:val="24"/>
        </w:rPr>
        <w:t xml:space="preserve"> orang </w:t>
      </w:r>
      <w:proofErr w:type="spellStart"/>
      <w:r w:rsidRPr="00841CE6">
        <w:rPr>
          <w:rFonts w:ascii="Times New Roman" w:hAnsi="Times New Roman" w:cs="Times New Roman"/>
          <w:sz w:val="24"/>
          <w:szCs w:val="24"/>
        </w:rPr>
        <w:t>atas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mengingat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ketentuan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bahwa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semua</w:t>
      </w:r>
      <w:proofErr w:type="spellEnd"/>
      <w:r w:rsidRPr="00841CE6">
        <w:rPr>
          <w:rFonts w:ascii="Times New Roman" w:hAnsi="Times New Roman" w:cs="Times New Roman"/>
          <w:sz w:val="24"/>
          <w:szCs w:val="24"/>
        </w:rPr>
        <w:t xml:space="preserve"> ha katas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mempunyai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fungsi</w:t>
      </w:r>
      <w:proofErr w:type="spellEnd"/>
      <w:r w:rsidRPr="00841CE6">
        <w:rPr>
          <w:rFonts w:ascii="Times New Roman" w:hAnsi="Times New Roman" w:cs="Times New Roman"/>
          <w:sz w:val="24"/>
          <w:szCs w:val="24"/>
        </w:rPr>
        <w:t xml:space="preserve"> social.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milik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sesuai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apa</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ditentukan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pasal</w:t>
      </w:r>
      <w:proofErr w:type="spellEnd"/>
      <w:r w:rsidRPr="00841CE6">
        <w:rPr>
          <w:rFonts w:ascii="Times New Roman" w:hAnsi="Times New Roman" w:cs="Times New Roman"/>
          <w:sz w:val="24"/>
          <w:szCs w:val="24"/>
        </w:rPr>
        <w:t xml:space="preserve"> 6 UUPA </w:t>
      </w:r>
      <w:proofErr w:type="spellStart"/>
      <w:r w:rsidRPr="00841CE6">
        <w:rPr>
          <w:rFonts w:ascii="Times New Roman" w:hAnsi="Times New Roman" w:cs="Times New Roman"/>
          <w:sz w:val="24"/>
          <w:szCs w:val="24"/>
        </w:rPr>
        <w:t>berfungsi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sosial</w:t>
      </w:r>
      <w:proofErr w:type="spellEnd"/>
      <w:r w:rsidRPr="00841CE6">
        <w:rPr>
          <w:rFonts w:ascii="Times New Roman" w:hAnsi="Times New Roman" w:cs="Times New Roman"/>
          <w:sz w:val="24"/>
          <w:szCs w:val="24"/>
        </w:rPr>
        <w:t xml:space="preserve">. Oleh </w:t>
      </w:r>
      <w:proofErr w:type="spellStart"/>
      <w:r w:rsidRPr="00841CE6">
        <w:rPr>
          <w:rFonts w:ascii="Times New Roman" w:hAnsi="Times New Roman" w:cs="Times New Roman"/>
          <w:sz w:val="24"/>
          <w:szCs w:val="24"/>
        </w:rPr>
        <w:lastRenderedPageBreak/>
        <w:t>karena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dipandang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milik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ini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sebagai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mutlak</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tak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diganggu-gugat</w:t>
      </w:r>
      <w:proofErr w:type="spellEnd"/>
      <w:r w:rsidRPr="00841CE6">
        <w:rPr>
          <w:rFonts w:ascii="Times New Roman" w:hAnsi="Times New Roman" w:cs="Times New Roman"/>
          <w:sz w:val="24"/>
          <w:szCs w:val="24"/>
        </w:rPr>
        <w:t xml:space="preserve">. Jika </w:t>
      </w:r>
      <w:proofErr w:type="spellStart"/>
      <w:r w:rsidRPr="00841CE6">
        <w:rPr>
          <w:rFonts w:ascii="Times New Roman" w:hAnsi="Times New Roman" w:cs="Times New Roman"/>
          <w:sz w:val="24"/>
          <w:szCs w:val="24"/>
        </w:rPr>
        <w:t>dibandingkan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hak-hak</w:t>
      </w:r>
      <w:proofErr w:type="spellEnd"/>
      <w:r w:rsidRPr="00841CE6">
        <w:rPr>
          <w:rFonts w:ascii="Times New Roman" w:hAnsi="Times New Roman" w:cs="Times New Roman"/>
          <w:sz w:val="24"/>
          <w:szCs w:val="24"/>
        </w:rPr>
        <w:t xml:space="preserve"> lain </w:t>
      </w:r>
      <w:proofErr w:type="spellStart"/>
      <w:r w:rsidRPr="00841CE6">
        <w:rPr>
          <w:rFonts w:ascii="Times New Roman" w:hAnsi="Times New Roman" w:cs="Times New Roman"/>
          <w:sz w:val="24"/>
          <w:szCs w:val="24"/>
        </w:rPr>
        <w:t>maka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miliklah</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harus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kita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pandang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sebagai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terkuat</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terpenuh</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dipunyai</w:t>
      </w:r>
      <w:proofErr w:type="spellEnd"/>
      <w:r w:rsidRPr="00841CE6">
        <w:rPr>
          <w:rFonts w:ascii="Times New Roman" w:hAnsi="Times New Roman" w:cs="Times New Roman"/>
          <w:sz w:val="24"/>
          <w:szCs w:val="24"/>
        </w:rPr>
        <w:t xml:space="preserve"> oleh </w:t>
      </w:r>
      <w:proofErr w:type="spellStart"/>
      <w:r w:rsidRPr="00841CE6">
        <w:rPr>
          <w:rFonts w:ascii="Times New Roman" w:hAnsi="Times New Roman" w:cs="Times New Roman"/>
          <w:sz w:val="24"/>
          <w:szCs w:val="24"/>
        </w:rPr>
        <w:t>seseorang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milik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ini</w:t>
      </w:r>
      <w:proofErr w:type="spellEnd"/>
      <w:r w:rsidRPr="00841CE6">
        <w:rPr>
          <w:rFonts w:ascii="Times New Roman" w:hAnsi="Times New Roman" w:cs="Times New Roman"/>
          <w:sz w:val="24"/>
          <w:szCs w:val="24"/>
        </w:rPr>
        <w:t xml:space="preserve"> pun </w:t>
      </w:r>
      <w:proofErr w:type="spellStart"/>
      <w:r w:rsidRPr="00841CE6">
        <w:rPr>
          <w:rFonts w:ascii="Times New Roman" w:hAnsi="Times New Roman" w:cs="Times New Roman"/>
          <w:sz w:val="24"/>
          <w:szCs w:val="24"/>
        </w:rPr>
        <w:t>adalah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turun-temurun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jadi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diwarisi</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diwariskan</w:t>
      </w:r>
      <w:proofErr w:type="spellEnd"/>
      <w:r w:rsidRPr="00841CE6">
        <w:rPr>
          <w:rFonts w:ascii="Times New Roman" w:hAnsi="Times New Roman" w:cs="Times New Roman"/>
          <w:sz w:val="24"/>
          <w:szCs w:val="24"/>
        </w:rPr>
        <w:t>.</w:t>
      </w:r>
    </w:p>
    <w:p w14:paraId="61D7237F" w14:textId="0499324B" w:rsidR="00841CE6" w:rsidRDefault="00841CE6" w:rsidP="00B50618">
      <w:pPr>
        <w:spacing w:after="0"/>
        <w:ind w:left="567" w:firstLine="567"/>
        <w:jc w:val="both"/>
        <w:rPr>
          <w:rFonts w:ascii="Times New Roman" w:hAnsi="Times New Roman" w:cs="Times New Roman"/>
          <w:sz w:val="24"/>
          <w:szCs w:val="24"/>
        </w:rPr>
      </w:pP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demikian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gugatan</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dilakukan</w:t>
      </w:r>
      <w:proofErr w:type="spellEnd"/>
      <w:r w:rsidRPr="00841CE6">
        <w:rPr>
          <w:rFonts w:ascii="Times New Roman" w:hAnsi="Times New Roman" w:cs="Times New Roman"/>
          <w:sz w:val="24"/>
          <w:szCs w:val="24"/>
        </w:rPr>
        <w:t xml:space="preserve"> oleh para </w:t>
      </w:r>
      <w:proofErr w:type="spellStart"/>
      <w:r w:rsidRPr="00841CE6">
        <w:rPr>
          <w:rFonts w:ascii="Times New Roman" w:hAnsi="Times New Roman" w:cs="Times New Roman"/>
          <w:sz w:val="24"/>
          <w:szCs w:val="24"/>
        </w:rPr>
        <w:t>Penggugat</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ingin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terus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menguasai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rumah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adalah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merupakan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perbuatan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melawan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w:t>
      </w:r>
    </w:p>
    <w:p w14:paraId="6A398BC9" w14:textId="77777777" w:rsidR="00C93F75" w:rsidRPr="00841CE6" w:rsidRDefault="00C93F75" w:rsidP="00C93F75">
      <w:pPr>
        <w:spacing w:after="0"/>
        <w:ind w:left="567" w:firstLine="567"/>
        <w:jc w:val="both"/>
        <w:rPr>
          <w:rFonts w:ascii="Times New Roman" w:hAnsi="Times New Roman" w:cs="Times New Roman"/>
          <w:sz w:val="24"/>
          <w:szCs w:val="24"/>
        </w:rPr>
      </w:pPr>
    </w:p>
    <w:p w14:paraId="1579A9EA" w14:textId="188E3B69" w:rsidR="00841CE6" w:rsidRPr="00C93F75" w:rsidRDefault="00841CE6" w:rsidP="00B50618">
      <w:pPr>
        <w:pStyle w:val="ListParagraph"/>
        <w:numPr>
          <w:ilvl w:val="0"/>
          <w:numId w:val="33"/>
        </w:numPr>
        <w:spacing w:after="0"/>
        <w:ind w:left="567" w:hanging="283"/>
        <w:jc w:val="both"/>
        <w:rPr>
          <w:rFonts w:ascii="Times New Roman" w:hAnsi="Times New Roman" w:cs="Times New Roman"/>
          <w:b/>
          <w:bCs/>
          <w:sz w:val="24"/>
          <w:szCs w:val="24"/>
        </w:rPr>
      </w:pPr>
      <w:proofErr w:type="spellStart"/>
      <w:r w:rsidRPr="00C93F75">
        <w:rPr>
          <w:rFonts w:ascii="Times New Roman" w:hAnsi="Times New Roman" w:cs="Times New Roman"/>
          <w:b/>
          <w:bCs/>
          <w:sz w:val="24"/>
          <w:szCs w:val="24"/>
        </w:rPr>
        <w:t>Putusan</w:t>
      </w:r>
      <w:proofErr w:type="spellEnd"/>
      <w:r w:rsidRPr="00C93F75">
        <w:rPr>
          <w:rFonts w:ascii="Times New Roman" w:hAnsi="Times New Roman" w:cs="Times New Roman"/>
          <w:b/>
          <w:bCs/>
          <w:sz w:val="24"/>
          <w:szCs w:val="24"/>
        </w:rPr>
        <w:t xml:space="preserve"> </w:t>
      </w:r>
      <w:proofErr w:type="spellStart"/>
      <w:r w:rsidRPr="00C93F75">
        <w:rPr>
          <w:rFonts w:ascii="Times New Roman" w:hAnsi="Times New Roman" w:cs="Times New Roman"/>
          <w:b/>
          <w:bCs/>
          <w:sz w:val="24"/>
          <w:szCs w:val="24"/>
        </w:rPr>
        <w:t>Gugatan</w:t>
      </w:r>
      <w:proofErr w:type="spellEnd"/>
    </w:p>
    <w:p w14:paraId="187405B6" w14:textId="0F2D327B" w:rsidR="00841CE6" w:rsidRPr="00841CE6" w:rsidRDefault="00841CE6" w:rsidP="00B50618">
      <w:pPr>
        <w:spacing w:after="0"/>
        <w:ind w:left="567" w:firstLine="567"/>
        <w:jc w:val="both"/>
        <w:rPr>
          <w:rFonts w:ascii="Times New Roman" w:hAnsi="Times New Roman" w:cs="Times New Roman"/>
          <w:sz w:val="24"/>
          <w:szCs w:val="24"/>
        </w:rPr>
      </w:pPr>
      <w:proofErr w:type="spellStart"/>
      <w:r w:rsidRPr="00841CE6">
        <w:rPr>
          <w:rFonts w:ascii="Times New Roman" w:hAnsi="Times New Roman" w:cs="Times New Roman"/>
          <w:sz w:val="24"/>
          <w:szCs w:val="24"/>
        </w:rPr>
        <w:t>Berdasarkan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hasil</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penelitian</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telah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dilakukan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penulis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perkara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Nomor</w:t>
      </w:r>
      <w:proofErr w:type="spellEnd"/>
      <w:r w:rsidRPr="00841CE6">
        <w:rPr>
          <w:rFonts w:ascii="Times New Roman" w:hAnsi="Times New Roman" w:cs="Times New Roman"/>
          <w:sz w:val="24"/>
          <w:szCs w:val="24"/>
        </w:rPr>
        <w:t xml:space="preserve"> 27/</w:t>
      </w:r>
      <w:proofErr w:type="spellStart"/>
      <w:r w:rsidRPr="00841CE6">
        <w:rPr>
          <w:rFonts w:ascii="Times New Roman" w:hAnsi="Times New Roman" w:cs="Times New Roman"/>
          <w:sz w:val="24"/>
          <w:szCs w:val="24"/>
        </w:rPr>
        <w:t>Pdt.G</w:t>
      </w:r>
      <w:proofErr w:type="spellEnd"/>
      <w:r w:rsidRPr="00841CE6">
        <w:rPr>
          <w:rFonts w:ascii="Times New Roman" w:hAnsi="Times New Roman" w:cs="Times New Roman"/>
          <w:sz w:val="24"/>
          <w:szCs w:val="24"/>
        </w:rPr>
        <w:t>/2016/</w:t>
      </w:r>
      <w:proofErr w:type="spellStart"/>
      <w:r w:rsidRPr="00841CE6">
        <w:rPr>
          <w:rFonts w:ascii="Times New Roman" w:hAnsi="Times New Roman" w:cs="Times New Roman"/>
          <w:sz w:val="24"/>
          <w:szCs w:val="24"/>
        </w:rPr>
        <w:t>PN.Smg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berisi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gugatan</w:t>
      </w:r>
      <w:proofErr w:type="spellEnd"/>
      <w:r w:rsidRPr="00841CE6">
        <w:rPr>
          <w:rFonts w:ascii="Times New Roman" w:hAnsi="Times New Roman" w:cs="Times New Roman"/>
          <w:sz w:val="24"/>
          <w:szCs w:val="24"/>
        </w:rPr>
        <w:t xml:space="preserve"> 21 </w:t>
      </w:r>
      <w:proofErr w:type="spellStart"/>
      <w:r w:rsidRPr="00841CE6">
        <w:rPr>
          <w:rFonts w:ascii="Times New Roman" w:hAnsi="Times New Roman" w:cs="Times New Roman"/>
          <w:sz w:val="24"/>
          <w:szCs w:val="24"/>
        </w:rPr>
        <w:t>Penggugat</w:t>
      </w:r>
      <w:proofErr w:type="spellEnd"/>
      <w:r w:rsidR="00C93F75">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Tergugat</w:t>
      </w:r>
      <w:proofErr w:type="spellEnd"/>
      <w:r w:rsidRPr="00841CE6">
        <w:rPr>
          <w:rFonts w:ascii="Times New Roman" w:hAnsi="Times New Roman" w:cs="Times New Roman"/>
          <w:sz w:val="24"/>
          <w:szCs w:val="24"/>
        </w:rPr>
        <w:t xml:space="preserve"> PT KAI </w:t>
      </w:r>
      <w:proofErr w:type="spellStart"/>
      <w:r w:rsidRPr="00841CE6">
        <w:rPr>
          <w:rFonts w:ascii="Times New Roman" w:hAnsi="Times New Roman" w:cs="Times New Roman"/>
          <w:sz w:val="24"/>
          <w:szCs w:val="24"/>
        </w:rPr>
        <w:t>menghasilkan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konvensi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bahwa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perbuatan</w:t>
      </w:r>
      <w:proofErr w:type="spellEnd"/>
      <w:r w:rsidR="00C93F75">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Penggugat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merupakan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suatu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perbuatan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melawan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menguasai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rumah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dinas</w:t>
      </w:r>
      <w:proofErr w:type="spellEnd"/>
      <w:r w:rsidRPr="00841CE6">
        <w:rPr>
          <w:rFonts w:ascii="Times New Roman" w:hAnsi="Times New Roman" w:cs="Times New Roman"/>
          <w:sz w:val="24"/>
          <w:szCs w:val="24"/>
        </w:rPr>
        <w:t xml:space="preserve">. Pada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ini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memberikan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kepada</w:t>
      </w:r>
      <w:proofErr w:type="spellEnd"/>
      <w:r w:rsidRPr="00841CE6">
        <w:rPr>
          <w:rFonts w:ascii="Times New Roman" w:hAnsi="Times New Roman" w:cs="Times New Roman"/>
          <w:sz w:val="24"/>
          <w:szCs w:val="24"/>
        </w:rPr>
        <w:t xml:space="preserve"> para </w:t>
      </w:r>
      <w:proofErr w:type="spellStart"/>
      <w:r w:rsidRPr="00841CE6">
        <w:rPr>
          <w:rFonts w:ascii="Times New Roman" w:hAnsi="Times New Roman" w:cs="Times New Roman"/>
          <w:sz w:val="24"/>
          <w:szCs w:val="24"/>
        </w:rPr>
        <w:t>Tergugat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Rekonpensi</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dinyatakan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secara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tegas</w:t>
      </w:r>
      <w:proofErr w:type="spellEnd"/>
      <w:r w:rsidRPr="00841CE6">
        <w:rPr>
          <w:rFonts w:ascii="Times New Roman" w:hAnsi="Times New Roman" w:cs="Times New Roman"/>
          <w:sz w:val="24"/>
          <w:szCs w:val="24"/>
        </w:rPr>
        <w:t>:</w:t>
      </w:r>
    </w:p>
    <w:p w14:paraId="74BFA8F6" w14:textId="2EE3C5CE" w:rsidR="00841CE6" w:rsidRPr="00C93F75" w:rsidRDefault="00841CE6" w:rsidP="00B50618">
      <w:pPr>
        <w:pStyle w:val="ListParagraph"/>
        <w:numPr>
          <w:ilvl w:val="0"/>
          <w:numId w:val="31"/>
        </w:numPr>
        <w:spacing w:after="0"/>
        <w:ind w:left="851" w:hanging="284"/>
        <w:jc w:val="both"/>
        <w:rPr>
          <w:rFonts w:ascii="Times New Roman" w:hAnsi="Times New Roman" w:cs="Times New Roman"/>
          <w:sz w:val="24"/>
          <w:szCs w:val="24"/>
        </w:rPr>
      </w:pPr>
      <w:proofErr w:type="spellStart"/>
      <w:r w:rsidRPr="00C93F75">
        <w:rPr>
          <w:rFonts w:ascii="Times New Roman" w:hAnsi="Times New Roman" w:cs="Times New Roman"/>
          <w:sz w:val="24"/>
          <w:szCs w:val="24"/>
        </w:rPr>
        <w:t>Menghukum</w:t>
      </w:r>
      <w:proofErr w:type="spellEnd"/>
      <w:r w:rsidRPr="00C93F75">
        <w:rPr>
          <w:rFonts w:ascii="Times New Roman" w:hAnsi="Times New Roman" w:cs="Times New Roman"/>
          <w:sz w:val="24"/>
          <w:szCs w:val="24"/>
        </w:rPr>
        <w:t xml:space="preserve"> agar masing-masing </w:t>
      </w:r>
      <w:proofErr w:type="spellStart"/>
      <w:r w:rsidRPr="00C93F75">
        <w:rPr>
          <w:rFonts w:ascii="Times New Roman" w:hAnsi="Times New Roman" w:cs="Times New Roman"/>
          <w:sz w:val="24"/>
          <w:szCs w:val="24"/>
        </w:rPr>
        <w:t>dari</w:t>
      </w:r>
      <w:proofErr w:type="spellEnd"/>
      <w:r w:rsidRPr="00C93F75">
        <w:rPr>
          <w:rFonts w:ascii="Times New Roman" w:hAnsi="Times New Roman" w:cs="Times New Roman"/>
          <w:sz w:val="24"/>
          <w:szCs w:val="24"/>
        </w:rPr>
        <w:t xml:space="preserve"> para </w:t>
      </w:r>
      <w:proofErr w:type="spellStart"/>
      <w:r w:rsidRPr="00C93F75">
        <w:rPr>
          <w:rFonts w:ascii="Times New Roman" w:hAnsi="Times New Roman" w:cs="Times New Roman"/>
          <w:sz w:val="24"/>
          <w:szCs w:val="24"/>
        </w:rPr>
        <w:t>Tergugat</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tersebut</w:t>
      </w:r>
      <w:proofErr w:type="spellEnd"/>
      <w:r w:rsidRPr="00C93F75">
        <w:rPr>
          <w:rFonts w:ascii="Times New Roman" w:hAnsi="Times New Roman" w:cs="Times New Roman"/>
          <w:sz w:val="24"/>
          <w:szCs w:val="24"/>
        </w:rPr>
        <w:t xml:space="preserve"> di </w:t>
      </w:r>
      <w:proofErr w:type="spellStart"/>
      <w:r w:rsidRPr="00C93F75">
        <w:rPr>
          <w:rFonts w:ascii="Times New Roman" w:hAnsi="Times New Roman" w:cs="Times New Roman"/>
          <w:sz w:val="24"/>
          <w:szCs w:val="24"/>
        </w:rPr>
        <w:t>bawah</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ini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untuk</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menyerahkan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rumah</w:t>
      </w:r>
      <w:proofErr w:type="spellEnd"/>
      <w:r w:rsidRPr="00C93F75">
        <w:rPr>
          <w:rFonts w:ascii="Times New Roman" w:hAnsi="Times New Roman" w:cs="Times New Roman"/>
          <w:sz w:val="24"/>
          <w:szCs w:val="24"/>
        </w:rPr>
        <w:t xml:space="preserve"> yang </w:t>
      </w:r>
      <w:proofErr w:type="spellStart"/>
      <w:r w:rsidRPr="00C93F75">
        <w:rPr>
          <w:rFonts w:ascii="Times New Roman" w:hAnsi="Times New Roman" w:cs="Times New Roman"/>
          <w:sz w:val="24"/>
          <w:szCs w:val="24"/>
        </w:rPr>
        <w:t>ditempati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ke</w:t>
      </w:r>
      <w:proofErr w:type="spellEnd"/>
      <w:r w:rsidRPr="00C93F75">
        <w:rPr>
          <w:rFonts w:ascii="Times New Roman" w:hAnsi="Times New Roman" w:cs="Times New Roman"/>
          <w:sz w:val="24"/>
          <w:szCs w:val="24"/>
        </w:rPr>
        <w:t xml:space="preserve"> pada </w:t>
      </w:r>
      <w:proofErr w:type="spellStart"/>
      <w:r w:rsidRPr="00C93F75">
        <w:rPr>
          <w:rFonts w:ascii="Times New Roman" w:hAnsi="Times New Roman" w:cs="Times New Roman"/>
          <w:sz w:val="24"/>
          <w:szCs w:val="24"/>
        </w:rPr>
        <w:t>Penggugat</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Rekonpensi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cq</w:t>
      </w:r>
      <w:proofErr w:type="spellEnd"/>
      <w:r w:rsidRPr="00C93F75">
        <w:rPr>
          <w:rFonts w:ascii="Times New Roman" w:hAnsi="Times New Roman" w:cs="Times New Roman"/>
          <w:sz w:val="24"/>
          <w:szCs w:val="24"/>
        </w:rPr>
        <w:t xml:space="preserve">. PT. KERETA API </w:t>
      </w:r>
      <w:proofErr w:type="spellStart"/>
      <w:r w:rsidRPr="00C93F75">
        <w:rPr>
          <w:rFonts w:ascii="Times New Roman" w:hAnsi="Times New Roman" w:cs="Times New Roman"/>
          <w:sz w:val="24"/>
          <w:szCs w:val="24"/>
        </w:rPr>
        <w:t>keadaan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kosong</w:t>
      </w:r>
      <w:proofErr w:type="spellEnd"/>
      <w:r w:rsidRPr="00C93F75">
        <w:rPr>
          <w:rFonts w:ascii="Times New Roman" w:hAnsi="Times New Roman" w:cs="Times New Roman"/>
          <w:sz w:val="24"/>
          <w:szCs w:val="24"/>
        </w:rPr>
        <w:t xml:space="preserve"> dan </w:t>
      </w:r>
      <w:proofErr w:type="spellStart"/>
      <w:r w:rsidRPr="00C93F75">
        <w:rPr>
          <w:rFonts w:ascii="Times New Roman" w:hAnsi="Times New Roman" w:cs="Times New Roman"/>
          <w:sz w:val="24"/>
          <w:szCs w:val="24"/>
        </w:rPr>
        <w:t>tanpa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syarat</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apapun</w:t>
      </w:r>
      <w:proofErr w:type="spellEnd"/>
      <w:r w:rsidRPr="00C93F75">
        <w:rPr>
          <w:rFonts w:ascii="Times New Roman" w:hAnsi="Times New Roman" w:cs="Times New Roman"/>
          <w:sz w:val="24"/>
          <w:szCs w:val="24"/>
        </w:rPr>
        <w:t xml:space="preserve"> juga </w:t>
      </w:r>
      <w:proofErr w:type="spellStart"/>
      <w:r w:rsidRPr="00C93F75">
        <w:rPr>
          <w:rFonts w:ascii="Times New Roman" w:hAnsi="Times New Roman" w:cs="Times New Roman"/>
          <w:sz w:val="24"/>
          <w:szCs w:val="24"/>
        </w:rPr>
        <w:t>dalam</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waktu</w:t>
      </w:r>
      <w:proofErr w:type="spellEnd"/>
      <w:r w:rsidRPr="00C93F75">
        <w:rPr>
          <w:rFonts w:ascii="Times New Roman" w:hAnsi="Times New Roman" w:cs="Times New Roman"/>
          <w:sz w:val="24"/>
          <w:szCs w:val="24"/>
        </w:rPr>
        <w:t xml:space="preserve"> 14 (</w:t>
      </w:r>
      <w:proofErr w:type="spellStart"/>
      <w:r w:rsidRPr="00C93F75">
        <w:rPr>
          <w:rFonts w:ascii="Times New Roman" w:hAnsi="Times New Roman" w:cs="Times New Roman"/>
          <w:sz w:val="24"/>
          <w:szCs w:val="24"/>
        </w:rPr>
        <w:t>empat</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belas</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hari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sejak</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putusan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ini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berkekuatan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hukum</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tetap</w:t>
      </w:r>
      <w:proofErr w:type="spellEnd"/>
      <w:r w:rsidRPr="00C93F75">
        <w:rPr>
          <w:rFonts w:ascii="Times New Roman" w:hAnsi="Times New Roman" w:cs="Times New Roman"/>
          <w:sz w:val="24"/>
          <w:szCs w:val="24"/>
        </w:rPr>
        <w:t>,</w:t>
      </w:r>
    </w:p>
    <w:p w14:paraId="2CAB79BC" w14:textId="77777777" w:rsidR="00B50618" w:rsidRDefault="00841CE6" w:rsidP="00B50618">
      <w:pPr>
        <w:pStyle w:val="ListParagraph"/>
        <w:numPr>
          <w:ilvl w:val="0"/>
          <w:numId w:val="31"/>
        </w:numPr>
        <w:spacing w:after="0"/>
        <w:ind w:left="851" w:hanging="284"/>
        <w:jc w:val="both"/>
        <w:rPr>
          <w:rFonts w:ascii="Times New Roman" w:hAnsi="Times New Roman" w:cs="Times New Roman"/>
          <w:sz w:val="24"/>
          <w:szCs w:val="24"/>
        </w:rPr>
      </w:pPr>
      <w:proofErr w:type="spellStart"/>
      <w:r w:rsidRPr="00C93F75">
        <w:rPr>
          <w:rFonts w:ascii="Times New Roman" w:hAnsi="Times New Roman" w:cs="Times New Roman"/>
          <w:sz w:val="24"/>
          <w:szCs w:val="24"/>
        </w:rPr>
        <w:t>Menyatakan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bahwa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apabila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Tergugat</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Rekonpensi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lalai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untuk</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menyerahkan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rumah</w:t>
      </w:r>
      <w:proofErr w:type="spellEnd"/>
      <w:r w:rsidRPr="00C93F75">
        <w:rPr>
          <w:rFonts w:ascii="Times New Roman" w:hAnsi="Times New Roman" w:cs="Times New Roman"/>
          <w:sz w:val="24"/>
          <w:szCs w:val="24"/>
        </w:rPr>
        <w:t xml:space="preserve"> masing-masing </w:t>
      </w:r>
      <w:proofErr w:type="spellStart"/>
      <w:r w:rsidRPr="00C93F75">
        <w:rPr>
          <w:rFonts w:ascii="Times New Roman" w:hAnsi="Times New Roman" w:cs="Times New Roman"/>
          <w:sz w:val="24"/>
          <w:szCs w:val="24"/>
        </w:rPr>
        <w:t>sebagaimana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disebutkan</w:t>
      </w:r>
      <w:proofErr w:type="spellEnd"/>
      <w:r w:rsidRPr="00C93F75">
        <w:rPr>
          <w:rFonts w:ascii="Times New Roman" w:hAnsi="Times New Roman" w:cs="Times New Roman"/>
          <w:sz w:val="24"/>
          <w:szCs w:val="24"/>
        </w:rPr>
        <w:t xml:space="preserve"> di </w:t>
      </w:r>
      <w:proofErr w:type="spellStart"/>
      <w:r w:rsidRPr="00C93F75">
        <w:rPr>
          <w:rFonts w:ascii="Times New Roman" w:hAnsi="Times New Roman" w:cs="Times New Roman"/>
          <w:sz w:val="24"/>
          <w:szCs w:val="24"/>
        </w:rPr>
        <w:t>atas</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ke</w:t>
      </w:r>
      <w:proofErr w:type="spellEnd"/>
      <w:r w:rsidRPr="00C93F75">
        <w:rPr>
          <w:rFonts w:ascii="Times New Roman" w:hAnsi="Times New Roman" w:cs="Times New Roman"/>
          <w:sz w:val="24"/>
          <w:szCs w:val="24"/>
        </w:rPr>
        <w:t xml:space="preserve"> pada </w:t>
      </w:r>
      <w:proofErr w:type="spellStart"/>
      <w:r w:rsidRPr="00C93F75">
        <w:rPr>
          <w:rFonts w:ascii="Times New Roman" w:hAnsi="Times New Roman" w:cs="Times New Roman"/>
          <w:sz w:val="24"/>
          <w:szCs w:val="24"/>
        </w:rPr>
        <w:t>Penggugat</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Rekonpensi</w:t>
      </w:r>
      <w:proofErr w:type="spellEnd"/>
      <w:r w:rsidRPr="00C93F75">
        <w:rPr>
          <w:rFonts w:ascii="Times New Roman" w:hAnsi="Times New Roman" w:cs="Times New Roman"/>
          <w:sz w:val="24"/>
          <w:szCs w:val="24"/>
        </w:rPr>
        <w:t xml:space="preserve"> pada </w:t>
      </w:r>
      <w:proofErr w:type="spellStart"/>
      <w:r w:rsidRPr="00C93F75">
        <w:rPr>
          <w:rFonts w:ascii="Times New Roman" w:hAnsi="Times New Roman" w:cs="Times New Roman"/>
          <w:sz w:val="24"/>
          <w:szCs w:val="24"/>
        </w:rPr>
        <w:t>waktu</w:t>
      </w:r>
      <w:proofErr w:type="spellEnd"/>
      <w:r w:rsidRPr="00C93F75">
        <w:rPr>
          <w:rFonts w:ascii="Times New Roman" w:hAnsi="Times New Roman" w:cs="Times New Roman"/>
          <w:sz w:val="24"/>
          <w:szCs w:val="24"/>
        </w:rPr>
        <w:t xml:space="preserve"> yang </w:t>
      </w:r>
      <w:proofErr w:type="spellStart"/>
      <w:r w:rsidRPr="00C93F75">
        <w:rPr>
          <w:rFonts w:ascii="Times New Roman" w:hAnsi="Times New Roman" w:cs="Times New Roman"/>
          <w:sz w:val="24"/>
          <w:szCs w:val="24"/>
        </w:rPr>
        <w:t>ditetapkan</w:t>
      </w:r>
      <w:proofErr w:type="spellEnd"/>
      <w:r w:rsidRPr="00C93F75">
        <w:rPr>
          <w:rFonts w:ascii="Times New Roman" w:hAnsi="Times New Roman" w:cs="Times New Roman"/>
          <w:sz w:val="24"/>
          <w:szCs w:val="24"/>
        </w:rPr>
        <w:t xml:space="preserve"> oleh </w:t>
      </w:r>
      <w:proofErr w:type="spellStart"/>
      <w:r w:rsidRPr="00C93F75">
        <w:rPr>
          <w:rFonts w:ascii="Times New Roman" w:hAnsi="Times New Roman" w:cs="Times New Roman"/>
          <w:sz w:val="24"/>
          <w:szCs w:val="24"/>
        </w:rPr>
        <w:t>putusan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ini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berkekuatan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hukum</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tetap</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maka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Penggugat</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Rekonpensi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diberikan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wewenang</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untuk</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melakukan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pengosongan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secara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paksa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dengan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atau</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tanpa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bantuan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Kepolisian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Negara.Seolah</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tidak</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terima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dengan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Putusan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Pengadilan</w:t>
      </w:r>
      <w:proofErr w:type="spellEnd"/>
      <w:r w:rsidRPr="00C93F75">
        <w:rPr>
          <w:rFonts w:ascii="Times New Roman" w:hAnsi="Times New Roman" w:cs="Times New Roman"/>
          <w:sz w:val="24"/>
          <w:szCs w:val="24"/>
        </w:rPr>
        <w:t xml:space="preserve"> Negeri </w:t>
      </w:r>
      <w:proofErr w:type="spellStart"/>
      <w:r w:rsidRPr="00C93F75">
        <w:rPr>
          <w:rFonts w:ascii="Times New Roman" w:hAnsi="Times New Roman" w:cs="Times New Roman"/>
          <w:sz w:val="24"/>
          <w:szCs w:val="24"/>
        </w:rPr>
        <w:t>SemarangNomor</w:t>
      </w:r>
      <w:proofErr w:type="spellEnd"/>
      <w:r w:rsidR="00B50618">
        <w:rPr>
          <w:rFonts w:ascii="Times New Roman" w:hAnsi="Times New Roman" w:cs="Times New Roman"/>
          <w:sz w:val="24"/>
          <w:szCs w:val="24"/>
        </w:rPr>
        <w:t xml:space="preserve"> </w:t>
      </w:r>
      <w:r w:rsidRPr="00C93F75">
        <w:rPr>
          <w:rFonts w:ascii="Times New Roman" w:hAnsi="Times New Roman" w:cs="Times New Roman"/>
          <w:sz w:val="24"/>
          <w:szCs w:val="24"/>
        </w:rPr>
        <w:t>27/</w:t>
      </w:r>
      <w:proofErr w:type="spellStart"/>
      <w:r w:rsidRPr="00C93F75">
        <w:rPr>
          <w:rFonts w:ascii="Times New Roman" w:hAnsi="Times New Roman" w:cs="Times New Roman"/>
          <w:sz w:val="24"/>
          <w:szCs w:val="24"/>
        </w:rPr>
        <w:t>Pdt.G</w:t>
      </w:r>
      <w:proofErr w:type="spellEnd"/>
      <w:r w:rsidRPr="00C93F75">
        <w:rPr>
          <w:rFonts w:ascii="Times New Roman" w:hAnsi="Times New Roman" w:cs="Times New Roman"/>
          <w:sz w:val="24"/>
          <w:szCs w:val="24"/>
        </w:rPr>
        <w:t>/2016/</w:t>
      </w:r>
      <w:proofErr w:type="spellStart"/>
      <w:r w:rsidRPr="00C93F75">
        <w:rPr>
          <w:rFonts w:ascii="Times New Roman" w:hAnsi="Times New Roman" w:cs="Times New Roman"/>
          <w:sz w:val="24"/>
          <w:szCs w:val="24"/>
        </w:rPr>
        <w:t>PN.Smg</w:t>
      </w:r>
      <w:proofErr w:type="spellEnd"/>
      <w:r w:rsidR="00B50618">
        <w:rPr>
          <w:rFonts w:ascii="Times New Roman" w:hAnsi="Times New Roman" w:cs="Times New Roman"/>
          <w:sz w:val="24"/>
          <w:szCs w:val="24"/>
        </w:rPr>
        <w:t xml:space="preserve"> </w:t>
      </w:r>
      <w:r w:rsidRPr="00C93F75">
        <w:rPr>
          <w:rFonts w:ascii="Times New Roman" w:hAnsi="Times New Roman" w:cs="Times New Roman"/>
          <w:sz w:val="24"/>
          <w:szCs w:val="24"/>
        </w:rPr>
        <w:t xml:space="preserve">para </w:t>
      </w:r>
      <w:r w:rsid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Penggugat</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mengajukan</w:t>
      </w:r>
      <w:proofErr w:type="spellEnd"/>
      <w:r w:rsidRPr="00C93F75">
        <w:rPr>
          <w:rFonts w:ascii="Times New Roman" w:hAnsi="Times New Roman" w:cs="Times New Roman"/>
          <w:sz w:val="24"/>
          <w:szCs w:val="24"/>
        </w:rPr>
        <w:t xml:space="preserve"> Banding, Kuasa Hukum Para </w:t>
      </w:r>
      <w:proofErr w:type="spellStart"/>
      <w:r w:rsidRPr="00C93F75">
        <w:rPr>
          <w:rFonts w:ascii="Times New Roman" w:hAnsi="Times New Roman" w:cs="Times New Roman"/>
          <w:sz w:val="24"/>
          <w:szCs w:val="24"/>
        </w:rPr>
        <w:t>Penggugat</w:t>
      </w:r>
      <w:proofErr w:type="spellEnd"/>
      <w:r w:rsidRPr="00C93F75">
        <w:rPr>
          <w:rFonts w:ascii="Times New Roman" w:hAnsi="Times New Roman" w:cs="Times New Roman"/>
          <w:sz w:val="24"/>
          <w:szCs w:val="24"/>
        </w:rPr>
        <w:t xml:space="preserve"> / Para </w:t>
      </w:r>
      <w:proofErr w:type="spellStart"/>
      <w:r w:rsidRPr="00C93F75">
        <w:rPr>
          <w:rFonts w:ascii="Times New Roman" w:hAnsi="Times New Roman" w:cs="Times New Roman"/>
          <w:sz w:val="24"/>
          <w:szCs w:val="24"/>
        </w:rPr>
        <w:t>Pembanding</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telah</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mengajukan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permohonan</w:t>
      </w:r>
      <w:proofErr w:type="spellEnd"/>
      <w:r w:rsidRPr="00C93F75">
        <w:rPr>
          <w:rFonts w:ascii="Times New Roman" w:hAnsi="Times New Roman" w:cs="Times New Roman"/>
          <w:sz w:val="24"/>
          <w:szCs w:val="24"/>
        </w:rPr>
        <w:t xml:space="preserve"> banding </w:t>
      </w:r>
      <w:proofErr w:type="spellStart"/>
      <w:r w:rsidRPr="00C93F75">
        <w:rPr>
          <w:rFonts w:ascii="Times New Roman" w:hAnsi="Times New Roman" w:cs="Times New Roman"/>
          <w:sz w:val="24"/>
          <w:szCs w:val="24"/>
        </w:rPr>
        <w:t>tanggal</w:t>
      </w:r>
      <w:proofErr w:type="spellEnd"/>
      <w:r w:rsidRPr="00C93F75">
        <w:rPr>
          <w:rFonts w:ascii="Times New Roman" w:hAnsi="Times New Roman" w:cs="Times New Roman"/>
          <w:sz w:val="24"/>
          <w:szCs w:val="24"/>
        </w:rPr>
        <w:t xml:space="preserve"> 26 Mei 2016 dan </w:t>
      </w:r>
      <w:proofErr w:type="spellStart"/>
      <w:r w:rsidRPr="00C93F75">
        <w:rPr>
          <w:rFonts w:ascii="Times New Roman" w:hAnsi="Times New Roman" w:cs="Times New Roman"/>
          <w:sz w:val="24"/>
          <w:szCs w:val="24"/>
        </w:rPr>
        <w:t>selanjutnya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telah</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diberitahukan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kepada</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Tergugat</w:t>
      </w:r>
      <w:proofErr w:type="spellEnd"/>
      <w:r w:rsidRPr="00C93F75">
        <w:rPr>
          <w:rFonts w:ascii="Times New Roman" w:hAnsi="Times New Roman" w:cs="Times New Roman"/>
          <w:sz w:val="24"/>
          <w:szCs w:val="24"/>
        </w:rPr>
        <w:t xml:space="preserve"> / </w:t>
      </w:r>
      <w:proofErr w:type="spellStart"/>
      <w:r w:rsidRPr="00C93F75">
        <w:rPr>
          <w:rFonts w:ascii="Times New Roman" w:hAnsi="Times New Roman" w:cs="Times New Roman"/>
          <w:sz w:val="24"/>
          <w:szCs w:val="24"/>
        </w:rPr>
        <w:t>Terbanding</w:t>
      </w:r>
      <w:proofErr w:type="spellEnd"/>
      <w:r w:rsidRPr="00C93F75">
        <w:rPr>
          <w:rFonts w:ascii="Times New Roman" w:hAnsi="Times New Roman" w:cs="Times New Roman"/>
          <w:sz w:val="24"/>
          <w:szCs w:val="24"/>
        </w:rPr>
        <w:t xml:space="preserve"> pada </w:t>
      </w:r>
      <w:proofErr w:type="spellStart"/>
      <w:r w:rsidRPr="00C93F75">
        <w:rPr>
          <w:rFonts w:ascii="Times New Roman" w:hAnsi="Times New Roman" w:cs="Times New Roman"/>
          <w:sz w:val="24"/>
          <w:szCs w:val="24"/>
        </w:rPr>
        <w:t>tanggal</w:t>
      </w:r>
      <w:proofErr w:type="spellEnd"/>
      <w:r w:rsidRPr="00C93F75">
        <w:rPr>
          <w:rFonts w:ascii="Times New Roman" w:hAnsi="Times New Roman" w:cs="Times New Roman"/>
          <w:sz w:val="24"/>
          <w:szCs w:val="24"/>
        </w:rPr>
        <w:t xml:space="preserve"> 8 </w:t>
      </w:r>
      <w:proofErr w:type="spellStart"/>
      <w:r w:rsidRPr="00C93F75">
        <w:rPr>
          <w:rFonts w:ascii="Times New Roman" w:hAnsi="Times New Roman" w:cs="Times New Roman"/>
          <w:sz w:val="24"/>
          <w:szCs w:val="24"/>
        </w:rPr>
        <w:t>Juni</w:t>
      </w:r>
      <w:proofErr w:type="spellEnd"/>
      <w:r w:rsidRPr="00C93F75">
        <w:rPr>
          <w:rFonts w:ascii="Times New Roman" w:hAnsi="Times New Roman" w:cs="Times New Roman"/>
          <w:sz w:val="24"/>
          <w:szCs w:val="24"/>
        </w:rPr>
        <w:t xml:space="preserve"> 2016.</w:t>
      </w:r>
    </w:p>
    <w:p w14:paraId="50FA773F" w14:textId="77777777" w:rsidR="00B50618" w:rsidRDefault="00841CE6" w:rsidP="00B50618">
      <w:pPr>
        <w:pStyle w:val="ListParagraph"/>
        <w:spacing w:after="0"/>
        <w:ind w:left="851" w:firstLine="567"/>
        <w:jc w:val="both"/>
        <w:rPr>
          <w:rFonts w:ascii="Times New Roman" w:hAnsi="Times New Roman" w:cs="Times New Roman"/>
          <w:sz w:val="24"/>
          <w:szCs w:val="24"/>
        </w:rPr>
      </w:pPr>
      <w:proofErr w:type="spellStart"/>
      <w:r w:rsidRPr="00B50618">
        <w:rPr>
          <w:rFonts w:ascii="Times New Roman" w:hAnsi="Times New Roman" w:cs="Times New Roman"/>
          <w:sz w:val="24"/>
          <w:szCs w:val="24"/>
        </w:rPr>
        <w:t>Namun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dalam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Tinngi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tersebut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justru</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menguatkan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Negeri Semarang </w:t>
      </w:r>
      <w:proofErr w:type="spellStart"/>
      <w:r w:rsidRPr="00B50618">
        <w:rPr>
          <w:rFonts w:ascii="Times New Roman" w:hAnsi="Times New Roman" w:cs="Times New Roman"/>
          <w:sz w:val="24"/>
          <w:szCs w:val="24"/>
        </w:rPr>
        <w:t>Nomor</w:t>
      </w:r>
      <w:proofErr w:type="spellEnd"/>
      <w:r w:rsidRPr="00B50618">
        <w:rPr>
          <w:rFonts w:ascii="Times New Roman" w:hAnsi="Times New Roman" w:cs="Times New Roman"/>
          <w:sz w:val="24"/>
          <w:szCs w:val="24"/>
        </w:rPr>
        <w:t xml:space="preserve"> 27/</w:t>
      </w:r>
      <w:proofErr w:type="spellStart"/>
      <w:r w:rsidRPr="00B50618">
        <w:rPr>
          <w:rFonts w:ascii="Times New Roman" w:hAnsi="Times New Roman" w:cs="Times New Roman"/>
          <w:sz w:val="24"/>
          <w:szCs w:val="24"/>
        </w:rPr>
        <w:t>Pdt.G</w:t>
      </w:r>
      <w:proofErr w:type="spellEnd"/>
      <w:r w:rsidRPr="00B50618">
        <w:rPr>
          <w:rFonts w:ascii="Times New Roman" w:hAnsi="Times New Roman" w:cs="Times New Roman"/>
          <w:sz w:val="24"/>
          <w:szCs w:val="24"/>
        </w:rPr>
        <w:t>/2016/</w:t>
      </w:r>
      <w:proofErr w:type="spellStart"/>
      <w:r w:rsidRPr="00B50618">
        <w:rPr>
          <w:rFonts w:ascii="Times New Roman" w:hAnsi="Times New Roman" w:cs="Times New Roman"/>
          <w:sz w:val="24"/>
          <w:szCs w:val="24"/>
        </w:rPr>
        <w:t>PN.Smg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Majelis</w:t>
      </w:r>
      <w:proofErr w:type="spellEnd"/>
      <w:r w:rsidRPr="00B50618">
        <w:rPr>
          <w:rFonts w:ascii="Times New Roman" w:hAnsi="Times New Roman" w:cs="Times New Roman"/>
          <w:sz w:val="24"/>
          <w:szCs w:val="24"/>
        </w:rPr>
        <w:t xml:space="preserve"> Hakim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Tinggi </w:t>
      </w:r>
      <w:proofErr w:type="spellStart"/>
      <w:r w:rsidRPr="00B50618">
        <w:rPr>
          <w:rFonts w:ascii="Times New Roman" w:hAnsi="Times New Roman" w:cs="Times New Roman"/>
          <w:sz w:val="24"/>
          <w:szCs w:val="24"/>
        </w:rPr>
        <w:t>berpendapat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bahwa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pertimbangan</w:t>
      </w:r>
      <w:proofErr w:type="spellEnd"/>
      <w:r w:rsid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pertimbanga</w:t>
      </w:r>
      <w:r w:rsidR="00C93F75" w:rsidRPr="00B50618">
        <w:rPr>
          <w:rFonts w:ascii="Times New Roman" w:hAnsi="Times New Roman" w:cs="Times New Roman"/>
          <w:sz w:val="24"/>
          <w:szCs w:val="24"/>
        </w:rPr>
        <w:t>n</w:t>
      </w:r>
      <w:proofErr w:type="spellEnd"/>
      <w:r w:rsid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Majelis</w:t>
      </w:r>
      <w:proofErr w:type="spellEnd"/>
      <w:r w:rsidRPr="00B50618">
        <w:rPr>
          <w:rFonts w:ascii="Times New Roman" w:hAnsi="Times New Roman" w:cs="Times New Roman"/>
          <w:sz w:val="24"/>
          <w:szCs w:val="24"/>
        </w:rPr>
        <w:t xml:space="preserve"> Hakim Tingkat </w:t>
      </w:r>
      <w:proofErr w:type="spellStart"/>
      <w:r w:rsidRPr="00B50618">
        <w:rPr>
          <w:rFonts w:ascii="Times New Roman" w:hAnsi="Times New Roman" w:cs="Times New Roman"/>
          <w:sz w:val="24"/>
          <w:szCs w:val="24"/>
        </w:rPr>
        <w:t>Pertama</w:t>
      </w:r>
      <w:proofErr w:type="spellEnd"/>
      <w:r w:rsidRPr="00B50618">
        <w:rPr>
          <w:rFonts w:ascii="Times New Roman" w:hAnsi="Times New Roman" w:cs="Times New Roman"/>
          <w:sz w:val="24"/>
          <w:szCs w:val="24"/>
        </w:rPr>
        <w:t xml:space="preserve"> yang </w:t>
      </w:r>
      <w:proofErr w:type="spellStart"/>
      <w:r w:rsidRPr="00B50618">
        <w:rPr>
          <w:rFonts w:ascii="Times New Roman" w:hAnsi="Times New Roman" w:cs="Times New Roman"/>
          <w:sz w:val="24"/>
          <w:szCs w:val="24"/>
        </w:rPr>
        <w:t>dijadikan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alasan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dankesimpulannya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dalam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memutus</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perkara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ini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sudah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tepat</w:t>
      </w:r>
      <w:proofErr w:type="spellEnd"/>
      <w:r w:rsidRPr="00B50618">
        <w:rPr>
          <w:rFonts w:ascii="Times New Roman" w:hAnsi="Times New Roman" w:cs="Times New Roman"/>
          <w:sz w:val="24"/>
          <w:szCs w:val="24"/>
        </w:rPr>
        <w:t xml:space="preserve"> dan </w:t>
      </w:r>
      <w:proofErr w:type="spellStart"/>
      <w:r w:rsidRPr="00B50618">
        <w:rPr>
          <w:rFonts w:ascii="Times New Roman" w:hAnsi="Times New Roman" w:cs="Times New Roman"/>
          <w:sz w:val="24"/>
          <w:szCs w:val="24"/>
        </w:rPr>
        <w:t>benar</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sehingga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pertimbangan</w:t>
      </w:r>
      <w:r w:rsidR="00B50618">
        <w:rPr>
          <w:rFonts w:ascii="Times New Roman" w:hAnsi="Times New Roman" w:cs="Times New Roman"/>
          <w:sz w:val="24"/>
          <w:szCs w:val="24"/>
        </w:rPr>
        <w:t>-</w:t>
      </w:r>
      <w:r w:rsidRPr="00B50618">
        <w:rPr>
          <w:rFonts w:ascii="Times New Roman" w:hAnsi="Times New Roman" w:cs="Times New Roman"/>
          <w:sz w:val="24"/>
          <w:szCs w:val="24"/>
        </w:rPr>
        <w:t>pertimbangan</w:t>
      </w:r>
      <w:proofErr w:type="spellEnd"/>
      <w:r w:rsid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tersebut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dapat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disetujui</w:t>
      </w:r>
      <w:proofErr w:type="spellEnd"/>
      <w:r w:rsidRPr="00B50618">
        <w:rPr>
          <w:rFonts w:ascii="Times New Roman" w:hAnsi="Times New Roman" w:cs="Times New Roman"/>
          <w:sz w:val="24"/>
          <w:szCs w:val="24"/>
        </w:rPr>
        <w:t xml:space="preserve"> dan </w:t>
      </w:r>
      <w:proofErr w:type="spellStart"/>
      <w:r w:rsidRPr="00B50618">
        <w:rPr>
          <w:rFonts w:ascii="Times New Roman" w:hAnsi="Times New Roman" w:cs="Times New Roman"/>
          <w:sz w:val="24"/>
          <w:szCs w:val="24"/>
        </w:rPr>
        <w:t>diambil</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alih</w:t>
      </w:r>
      <w:proofErr w:type="spellEnd"/>
      <w:r w:rsidRPr="00B50618">
        <w:rPr>
          <w:rFonts w:ascii="Times New Roman" w:hAnsi="Times New Roman" w:cs="Times New Roman"/>
          <w:sz w:val="24"/>
          <w:szCs w:val="24"/>
        </w:rPr>
        <w:t xml:space="preserve"> oleh </w:t>
      </w:r>
      <w:proofErr w:type="spellStart"/>
      <w:r w:rsidRPr="00B50618">
        <w:rPr>
          <w:rFonts w:ascii="Times New Roman" w:hAnsi="Times New Roman" w:cs="Times New Roman"/>
          <w:sz w:val="24"/>
          <w:szCs w:val="24"/>
        </w:rPr>
        <w:t>Majelis</w:t>
      </w:r>
      <w:proofErr w:type="spellEnd"/>
      <w:r w:rsidRPr="00B50618">
        <w:rPr>
          <w:rFonts w:ascii="Times New Roman" w:hAnsi="Times New Roman" w:cs="Times New Roman"/>
          <w:sz w:val="24"/>
          <w:szCs w:val="24"/>
        </w:rPr>
        <w:t xml:space="preserve"> Hakim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Tinggi </w:t>
      </w:r>
      <w:proofErr w:type="spellStart"/>
      <w:r w:rsidRPr="00B50618">
        <w:rPr>
          <w:rFonts w:ascii="Times New Roman" w:hAnsi="Times New Roman" w:cs="Times New Roman"/>
          <w:sz w:val="24"/>
          <w:szCs w:val="24"/>
        </w:rPr>
        <w:t>sebagai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alasan</w:t>
      </w:r>
      <w:proofErr w:type="spellEnd"/>
      <w:r w:rsidRPr="00B50618">
        <w:rPr>
          <w:rFonts w:ascii="Times New Roman" w:hAnsi="Times New Roman" w:cs="Times New Roman"/>
          <w:sz w:val="24"/>
          <w:szCs w:val="24"/>
        </w:rPr>
        <w:t xml:space="preserve"> dan </w:t>
      </w:r>
      <w:proofErr w:type="spellStart"/>
      <w:r w:rsidRPr="00B50618">
        <w:rPr>
          <w:rFonts w:ascii="Times New Roman" w:hAnsi="Times New Roman" w:cs="Times New Roman"/>
          <w:sz w:val="24"/>
          <w:szCs w:val="24"/>
        </w:rPr>
        <w:t>pendapatnya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sendiri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dalam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menjatuhkan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ini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ditingkat</w:t>
      </w:r>
      <w:proofErr w:type="spellEnd"/>
      <w:r w:rsidRPr="00B50618">
        <w:rPr>
          <w:rFonts w:ascii="Times New Roman" w:hAnsi="Times New Roman" w:cs="Times New Roman"/>
          <w:sz w:val="24"/>
          <w:szCs w:val="24"/>
        </w:rPr>
        <w:t xml:space="preserve"> banding.</w:t>
      </w:r>
    </w:p>
    <w:p w14:paraId="4FFF4080" w14:textId="77777777" w:rsidR="00B50618" w:rsidRDefault="00841CE6" w:rsidP="00B50618">
      <w:pPr>
        <w:pStyle w:val="ListParagraph"/>
        <w:spacing w:after="0"/>
        <w:ind w:left="851" w:firstLine="567"/>
        <w:jc w:val="both"/>
        <w:rPr>
          <w:rFonts w:ascii="Times New Roman" w:hAnsi="Times New Roman" w:cs="Times New Roman"/>
          <w:sz w:val="24"/>
          <w:szCs w:val="24"/>
        </w:rPr>
      </w:pPr>
      <w:proofErr w:type="spellStart"/>
      <w:r w:rsidRPr="00B50618">
        <w:rPr>
          <w:rFonts w:ascii="Times New Roman" w:hAnsi="Times New Roman" w:cs="Times New Roman"/>
          <w:sz w:val="24"/>
          <w:szCs w:val="24"/>
        </w:rPr>
        <w:t>Seperti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tidak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ingin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menyerah</w:t>
      </w:r>
      <w:proofErr w:type="spellEnd"/>
      <w:r w:rsidRPr="00B50618">
        <w:rPr>
          <w:rFonts w:ascii="Times New Roman" w:hAnsi="Times New Roman" w:cs="Times New Roman"/>
          <w:sz w:val="24"/>
          <w:szCs w:val="24"/>
        </w:rPr>
        <w:t xml:space="preserve"> para </w:t>
      </w:r>
      <w:proofErr w:type="spellStart"/>
      <w:r w:rsidRPr="00B50618">
        <w:rPr>
          <w:rFonts w:ascii="Times New Roman" w:hAnsi="Times New Roman" w:cs="Times New Roman"/>
          <w:sz w:val="24"/>
          <w:szCs w:val="24"/>
        </w:rPr>
        <w:t>Pengugat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mengajukan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sampai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tingkat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Kasasi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Sebagai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Negara </w:t>
      </w:r>
      <w:proofErr w:type="spellStart"/>
      <w:r w:rsidRPr="00B50618">
        <w:rPr>
          <w:rFonts w:ascii="Times New Roman" w:hAnsi="Times New Roman" w:cs="Times New Roman"/>
          <w:sz w:val="24"/>
          <w:szCs w:val="24"/>
        </w:rPr>
        <w:t>Tertinggi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Mahkamah</w:t>
      </w:r>
      <w:proofErr w:type="spellEnd"/>
      <w:r w:rsidRPr="00B50618">
        <w:rPr>
          <w:rFonts w:ascii="Times New Roman" w:hAnsi="Times New Roman" w:cs="Times New Roman"/>
          <w:sz w:val="24"/>
          <w:szCs w:val="24"/>
        </w:rPr>
        <w:t xml:space="preserve"> Agung </w:t>
      </w:r>
      <w:proofErr w:type="spellStart"/>
      <w:r w:rsidRPr="00B50618">
        <w:rPr>
          <w:rFonts w:ascii="Times New Roman" w:hAnsi="Times New Roman" w:cs="Times New Roman"/>
          <w:sz w:val="24"/>
          <w:szCs w:val="24"/>
        </w:rPr>
        <w:t>merupakan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kasasi</w:t>
      </w:r>
      <w:proofErr w:type="spellEnd"/>
      <w:r w:rsidRPr="00B50618">
        <w:rPr>
          <w:rFonts w:ascii="Times New Roman" w:hAnsi="Times New Roman" w:cs="Times New Roman"/>
          <w:sz w:val="24"/>
          <w:szCs w:val="24"/>
        </w:rPr>
        <w:t xml:space="preserve"> yang </w:t>
      </w:r>
      <w:proofErr w:type="spellStart"/>
      <w:r w:rsidRPr="00B50618">
        <w:rPr>
          <w:rFonts w:ascii="Times New Roman" w:hAnsi="Times New Roman" w:cs="Times New Roman"/>
          <w:sz w:val="24"/>
          <w:szCs w:val="24"/>
        </w:rPr>
        <w:t>bertugas</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membina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keseragaman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dalam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penerapan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lastRenderedPageBreak/>
        <w:t>hukum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melalui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kasasi</w:t>
      </w:r>
      <w:proofErr w:type="spellEnd"/>
      <w:r w:rsidRPr="00B50618">
        <w:rPr>
          <w:rFonts w:ascii="Times New Roman" w:hAnsi="Times New Roman" w:cs="Times New Roman"/>
          <w:sz w:val="24"/>
          <w:szCs w:val="24"/>
        </w:rPr>
        <w:t xml:space="preserve"> dan </w:t>
      </w:r>
      <w:proofErr w:type="spellStart"/>
      <w:r w:rsidRPr="00B50618">
        <w:rPr>
          <w:rFonts w:ascii="Times New Roman" w:hAnsi="Times New Roman" w:cs="Times New Roman"/>
          <w:sz w:val="24"/>
          <w:szCs w:val="24"/>
        </w:rPr>
        <w:t>peninjauan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kembali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menjaga</w:t>
      </w:r>
      <w:proofErr w:type="spellEnd"/>
      <w:r w:rsidRPr="00B50618">
        <w:rPr>
          <w:rFonts w:ascii="Times New Roman" w:hAnsi="Times New Roman" w:cs="Times New Roman"/>
          <w:sz w:val="24"/>
          <w:szCs w:val="24"/>
        </w:rPr>
        <w:t xml:space="preserve"> agar </w:t>
      </w:r>
      <w:proofErr w:type="spellStart"/>
      <w:r w:rsidRPr="00B50618">
        <w:rPr>
          <w:rFonts w:ascii="Times New Roman" w:hAnsi="Times New Roman" w:cs="Times New Roman"/>
          <w:sz w:val="24"/>
          <w:szCs w:val="24"/>
        </w:rPr>
        <w:t>semua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hukum</w:t>
      </w:r>
      <w:proofErr w:type="spellEnd"/>
      <w:r w:rsidRPr="00B50618">
        <w:rPr>
          <w:rFonts w:ascii="Times New Roman" w:hAnsi="Times New Roman" w:cs="Times New Roman"/>
          <w:sz w:val="24"/>
          <w:szCs w:val="24"/>
        </w:rPr>
        <w:t xml:space="preserve"> dan </w:t>
      </w:r>
      <w:proofErr w:type="spellStart"/>
      <w:r w:rsidRPr="00B50618">
        <w:rPr>
          <w:rFonts w:ascii="Times New Roman" w:hAnsi="Times New Roman" w:cs="Times New Roman"/>
          <w:sz w:val="24"/>
          <w:szCs w:val="24"/>
        </w:rPr>
        <w:t>undang-undang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diseluruh</w:t>
      </w:r>
      <w:proofErr w:type="spellEnd"/>
      <w:r w:rsidRPr="00B50618">
        <w:rPr>
          <w:rFonts w:ascii="Times New Roman" w:hAnsi="Times New Roman" w:cs="Times New Roman"/>
          <w:sz w:val="24"/>
          <w:szCs w:val="24"/>
        </w:rPr>
        <w:t xml:space="preserve"> wilayah negara RI </w:t>
      </w:r>
      <w:proofErr w:type="spellStart"/>
      <w:r w:rsidRPr="00B50618">
        <w:rPr>
          <w:rFonts w:ascii="Times New Roman" w:hAnsi="Times New Roman" w:cs="Times New Roman"/>
          <w:sz w:val="24"/>
          <w:szCs w:val="24"/>
        </w:rPr>
        <w:t>diterapkan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secara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adil</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tepat</w:t>
      </w:r>
      <w:proofErr w:type="spellEnd"/>
      <w:r w:rsidRPr="00B50618">
        <w:rPr>
          <w:rFonts w:ascii="Times New Roman" w:hAnsi="Times New Roman" w:cs="Times New Roman"/>
          <w:sz w:val="24"/>
          <w:szCs w:val="24"/>
        </w:rPr>
        <w:t xml:space="preserve"> dan </w:t>
      </w:r>
      <w:proofErr w:type="spellStart"/>
      <w:r w:rsidRPr="00B50618">
        <w:rPr>
          <w:rFonts w:ascii="Times New Roman" w:hAnsi="Times New Roman" w:cs="Times New Roman"/>
          <w:sz w:val="24"/>
          <w:szCs w:val="24"/>
        </w:rPr>
        <w:t>benar.</w:t>
      </w:r>
    </w:p>
    <w:p w14:paraId="385C9F19" w14:textId="77777777" w:rsidR="00B50618" w:rsidRDefault="00841CE6" w:rsidP="00B50618">
      <w:pPr>
        <w:pStyle w:val="ListParagraph"/>
        <w:spacing w:after="0"/>
        <w:ind w:left="851" w:firstLine="567"/>
        <w:jc w:val="both"/>
        <w:rPr>
          <w:rFonts w:ascii="Times New Roman" w:hAnsi="Times New Roman" w:cs="Times New Roman"/>
          <w:sz w:val="24"/>
          <w:szCs w:val="24"/>
        </w:rPr>
      </w:pPr>
      <w:r w:rsidRPr="00B50618">
        <w:rPr>
          <w:rFonts w:ascii="Times New Roman" w:hAnsi="Times New Roman" w:cs="Times New Roman"/>
          <w:sz w:val="24"/>
          <w:szCs w:val="24"/>
        </w:rPr>
        <w:t>Hasi</w:t>
      </w:r>
      <w:proofErr w:type="spellEnd"/>
      <w:r w:rsidRPr="00B50618">
        <w:rPr>
          <w:rFonts w:ascii="Times New Roman" w:hAnsi="Times New Roman" w:cs="Times New Roman"/>
          <w:sz w:val="24"/>
          <w:szCs w:val="24"/>
        </w:rPr>
        <w:t xml:space="preserve">l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Kasasi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menyatakan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Menimbang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bahwa</w:t>
      </w:r>
      <w:proofErr w:type="spellEnd"/>
      <w:r w:rsidRPr="00B50618">
        <w:rPr>
          <w:rFonts w:ascii="Times New Roman" w:hAnsi="Times New Roman" w:cs="Times New Roman"/>
          <w:sz w:val="24"/>
          <w:szCs w:val="24"/>
        </w:rPr>
        <w:t xml:space="preserve"> oleh </w:t>
      </w:r>
      <w:proofErr w:type="spellStart"/>
      <w:r w:rsidRPr="00B50618">
        <w:rPr>
          <w:rFonts w:ascii="Times New Roman" w:hAnsi="Times New Roman" w:cs="Times New Roman"/>
          <w:sz w:val="24"/>
          <w:szCs w:val="24"/>
        </w:rPr>
        <w:t>karena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permohonan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kasasi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dari</w:t>
      </w:r>
      <w:proofErr w:type="spellEnd"/>
      <w:r w:rsidRPr="00B50618">
        <w:rPr>
          <w:rFonts w:ascii="Times New Roman" w:hAnsi="Times New Roman" w:cs="Times New Roman"/>
          <w:sz w:val="24"/>
          <w:szCs w:val="24"/>
        </w:rPr>
        <w:t xml:space="preserve"> Para </w:t>
      </w:r>
      <w:proofErr w:type="spellStart"/>
      <w:r w:rsidRPr="00B50618">
        <w:rPr>
          <w:rFonts w:ascii="Times New Roman" w:hAnsi="Times New Roman" w:cs="Times New Roman"/>
          <w:sz w:val="24"/>
          <w:szCs w:val="24"/>
        </w:rPr>
        <w:t>Pemohon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Kasasi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ditolak</w:t>
      </w:r>
      <w:proofErr w:type="spellEnd"/>
      <w:r w:rsidRPr="00B50618">
        <w:rPr>
          <w:rFonts w:ascii="Times New Roman" w:hAnsi="Times New Roman" w:cs="Times New Roman"/>
          <w:sz w:val="24"/>
          <w:szCs w:val="24"/>
        </w:rPr>
        <w:t xml:space="preserve"> dan Para </w:t>
      </w:r>
      <w:proofErr w:type="spellStart"/>
      <w:r w:rsidRPr="00B50618">
        <w:rPr>
          <w:rFonts w:ascii="Times New Roman" w:hAnsi="Times New Roman" w:cs="Times New Roman"/>
          <w:sz w:val="24"/>
          <w:szCs w:val="24"/>
        </w:rPr>
        <w:t>Pemohon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Kasasi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ada</w:t>
      </w:r>
      <w:proofErr w:type="spellEnd"/>
      <w:r w:rsidRPr="00B50618">
        <w:rPr>
          <w:rFonts w:ascii="Times New Roman" w:hAnsi="Times New Roman" w:cs="Times New Roman"/>
          <w:sz w:val="24"/>
          <w:szCs w:val="24"/>
        </w:rPr>
        <w:t xml:space="preserve"> di </w:t>
      </w:r>
      <w:proofErr w:type="spellStart"/>
      <w:r w:rsidRPr="00B50618">
        <w:rPr>
          <w:rFonts w:ascii="Times New Roman" w:hAnsi="Times New Roman" w:cs="Times New Roman"/>
          <w:sz w:val="24"/>
          <w:szCs w:val="24"/>
        </w:rPr>
        <w:t>pihak</w:t>
      </w:r>
      <w:proofErr w:type="spellEnd"/>
      <w:r w:rsidRPr="00B50618">
        <w:rPr>
          <w:rFonts w:ascii="Times New Roman" w:hAnsi="Times New Roman" w:cs="Times New Roman"/>
          <w:sz w:val="24"/>
          <w:szCs w:val="24"/>
        </w:rPr>
        <w:t xml:space="preserve"> yang </w:t>
      </w:r>
      <w:proofErr w:type="spellStart"/>
      <w:r w:rsidRPr="00B50618">
        <w:rPr>
          <w:rFonts w:ascii="Times New Roman" w:hAnsi="Times New Roman" w:cs="Times New Roman"/>
          <w:sz w:val="24"/>
          <w:szCs w:val="24"/>
        </w:rPr>
        <w:t>kalah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maka</w:t>
      </w:r>
      <w:proofErr w:type="spellEnd"/>
      <w:r w:rsidRPr="00B50618">
        <w:rPr>
          <w:rFonts w:ascii="Times New Roman" w:hAnsi="Times New Roman" w:cs="Times New Roman"/>
          <w:sz w:val="24"/>
          <w:szCs w:val="24"/>
        </w:rPr>
        <w:t xml:space="preserve"> Para </w:t>
      </w:r>
      <w:proofErr w:type="spellStart"/>
      <w:r w:rsidRPr="00B50618">
        <w:rPr>
          <w:rFonts w:ascii="Times New Roman" w:hAnsi="Times New Roman" w:cs="Times New Roman"/>
          <w:sz w:val="24"/>
          <w:szCs w:val="24"/>
        </w:rPr>
        <w:t>Pemohon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Kasasi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dihukum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untuk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membayar</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biaya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perkara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dalam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tingkat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kasasi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ini</w:t>
      </w:r>
      <w:proofErr w:type="spellEnd"/>
      <w:r w:rsidRPr="00B50618">
        <w:rPr>
          <w:rFonts w:ascii="Times New Roman" w:hAnsi="Times New Roman" w:cs="Times New Roman"/>
          <w:sz w:val="24"/>
          <w:szCs w:val="24"/>
        </w:rPr>
        <w:t>;”</w:t>
      </w:r>
      <w:r w:rsidR="00B50618">
        <w:rPr>
          <w:rFonts w:ascii="Times New Roman" w:hAnsi="Times New Roman" w:cs="Times New Roman"/>
          <w:sz w:val="24"/>
          <w:szCs w:val="24"/>
        </w:rPr>
        <w:t>.</w:t>
      </w:r>
    </w:p>
    <w:p w14:paraId="7828F286" w14:textId="77777777" w:rsidR="00B50618" w:rsidRDefault="00841CE6" w:rsidP="00B50618">
      <w:pPr>
        <w:pStyle w:val="ListParagraph"/>
        <w:spacing w:after="0"/>
        <w:ind w:left="851" w:firstLine="567"/>
        <w:jc w:val="both"/>
        <w:rPr>
          <w:rFonts w:ascii="Times New Roman" w:hAnsi="Times New Roman" w:cs="Times New Roman"/>
          <w:sz w:val="24"/>
          <w:szCs w:val="24"/>
        </w:rPr>
      </w:pPr>
      <w:proofErr w:type="spellStart"/>
      <w:r w:rsidRPr="00B50618">
        <w:rPr>
          <w:rFonts w:ascii="Times New Roman" w:hAnsi="Times New Roman" w:cs="Times New Roman"/>
          <w:sz w:val="24"/>
          <w:szCs w:val="24"/>
        </w:rPr>
        <w:t>Menimbang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bahwa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terhadap</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alasan-alasan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tersebut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Mahkamah</w:t>
      </w:r>
      <w:proofErr w:type="spellEnd"/>
      <w:r w:rsidRPr="00B50618">
        <w:rPr>
          <w:rFonts w:ascii="Times New Roman" w:hAnsi="Times New Roman" w:cs="Times New Roman"/>
          <w:sz w:val="24"/>
          <w:szCs w:val="24"/>
        </w:rPr>
        <w:t xml:space="preserve"> Agung </w:t>
      </w:r>
      <w:proofErr w:type="spellStart"/>
      <w:r w:rsidRPr="00B50618">
        <w:rPr>
          <w:rFonts w:ascii="Times New Roman" w:hAnsi="Times New Roman" w:cs="Times New Roman"/>
          <w:sz w:val="24"/>
          <w:szCs w:val="24"/>
        </w:rPr>
        <w:t>Berpendapat</w:t>
      </w:r>
      <w:proofErr w:type="spellEnd"/>
      <w:r w:rsidRPr="00B50618">
        <w:rPr>
          <w:rFonts w:ascii="Times New Roman" w:hAnsi="Times New Roman" w:cs="Times New Roman"/>
          <w:sz w:val="24"/>
          <w:szCs w:val="24"/>
        </w:rPr>
        <w:t>:</w:t>
      </w:r>
      <w:r w:rsidR="00C93F75"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Bahwa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alasan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tersebut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tidak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dapat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dibenarkan</w:t>
      </w:r>
      <w:proofErr w:type="spellEnd"/>
      <w:r w:rsidRPr="00B50618">
        <w:rPr>
          <w:rFonts w:ascii="Times New Roman" w:hAnsi="Times New Roman" w:cs="Times New Roman"/>
          <w:sz w:val="24"/>
          <w:szCs w:val="24"/>
        </w:rPr>
        <w:t xml:space="preserve">, oleh </w:t>
      </w:r>
      <w:proofErr w:type="spellStart"/>
      <w:r w:rsidRPr="00B50618">
        <w:rPr>
          <w:rFonts w:ascii="Times New Roman" w:hAnsi="Times New Roman" w:cs="Times New Roman"/>
          <w:sz w:val="24"/>
          <w:szCs w:val="24"/>
        </w:rPr>
        <w:t>karena</w:t>
      </w:r>
      <w:proofErr w:type="spellEnd"/>
      <w:r w:rsidRPr="00B50618">
        <w:rPr>
          <w:rFonts w:ascii="Times New Roman" w:hAnsi="Times New Roman" w:cs="Times New Roman"/>
          <w:sz w:val="24"/>
          <w:szCs w:val="24"/>
        </w:rPr>
        <w:t xml:space="preserve"> Judex</w:t>
      </w:r>
      <w:r w:rsidR="00C93F75"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Facti</w:t>
      </w:r>
      <w:proofErr w:type="spellEnd"/>
      <w:r w:rsidRPr="00B50618">
        <w:rPr>
          <w:rFonts w:ascii="Times New Roman" w:hAnsi="Times New Roman" w:cs="Times New Roman"/>
          <w:sz w:val="24"/>
          <w:szCs w:val="24"/>
        </w:rPr>
        <w:t>/</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Tinggi Semarang yang </w:t>
      </w:r>
      <w:proofErr w:type="spellStart"/>
      <w:r w:rsidRPr="00B50618">
        <w:rPr>
          <w:rFonts w:ascii="Times New Roman" w:hAnsi="Times New Roman" w:cs="Times New Roman"/>
          <w:sz w:val="24"/>
          <w:szCs w:val="24"/>
        </w:rPr>
        <w:t>menguatkan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Negeri Semarang </w:t>
      </w:r>
      <w:proofErr w:type="spellStart"/>
      <w:r w:rsidRPr="00B50618">
        <w:rPr>
          <w:rFonts w:ascii="Times New Roman" w:hAnsi="Times New Roman" w:cs="Times New Roman"/>
          <w:sz w:val="24"/>
          <w:szCs w:val="24"/>
        </w:rPr>
        <w:t>tidak</w:t>
      </w:r>
      <w:proofErr w:type="spellEnd"/>
      <w:r w:rsidRPr="00B50618">
        <w:rPr>
          <w:rFonts w:ascii="Times New Roman" w:hAnsi="Times New Roman" w:cs="Times New Roman"/>
          <w:sz w:val="24"/>
          <w:szCs w:val="24"/>
        </w:rPr>
        <w:t xml:space="preserve"> salah </w:t>
      </w:r>
      <w:proofErr w:type="spellStart"/>
      <w:r w:rsidRPr="00B50618">
        <w:rPr>
          <w:rFonts w:ascii="Times New Roman" w:hAnsi="Times New Roman" w:cs="Times New Roman"/>
          <w:sz w:val="24"/>
          <w:szCs w:val="24"/>
        </w:rPr>
        <w:t>menerapkan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hukum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dengan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pertimbangan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sebagai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berikut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Bahwa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objek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sengketa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adalah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milik</w:t>
      </w:r>
      <w:proofErr w:type="spellEnd"/>
      <w:r w:rsidRPr="00B50618">
        <w:rPr>
          <w:rFonts w:ascii="Times New Roman" w:hAnsi="Times New Roman" w:cs="Times New Roman"/>
          <w:sz w:val="24"/>
          <w:szCs w:val="24"/>
        </w:rPr>
        <w:t xml:space="preserve"> PT. </w:t>
      </w:r>
      <w:proofErr w:type="spellStart"/>
      <w:r w:rsidRPr="00B50618">
        <w:rPr>
          <w:rFonts w:ascii="Times New Roman" w:hAnsi="Times New Roman" w:cs="Times New Roman"/>
          <w:sz w:val="24"/>
          <w:szCs w:val="24"/>
        </w:rPr>
        <w:t>Kereta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Api</w:t>
      </w:r>
      <w:proofErr w:type="spellEnd"/>
      <w:r w:rsidRPr="00B50618">
        <w:rPr>
          <w:rFonts w:ascii="Times New Roman" w:hAnsi="Times New Roman" w:cs="Times New Roman"/>
          <w:sz w:val="24"/>
          <w:szCs w:val="24"/>
        </w:rPr>
        <w:t xml:space="preserve"> Indonesia </w:t>
      </w:r>
      <w:proofErr w:type="spellStart"/>
      <w:r w:rsidRPr="00B50618">
        <w:rPr>
          <w:rFonts w:ascii="Times New Roman" w:hAnsi="Times New Roman" w:cs="Times New Roman"/>
          <w:sz w:val="24"/>
          <w:szCs w:val="24"/>
        </w:rPr>
        <w:t>berdasarkan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Undang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Undang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Nomor</w:t>
      </w:r>
      <w:proofErr w:type="spellEnd"/>
      <w:r w:rsidRPr="00B50618">
        <w:rPr>
          <w:rFonts w:ascii="Times New Roman" w:hAnsi="Times New Roman" w:cs="Times New Roman"/>
          <w:sz w:val="24"/>
          <w:szCs w:val="24"/>
        </w:rPr>
        <w:t xml:space="preserve"> 86 </w:t>
      </w:r>
      <w:proofErr w:type="spellStart"/>
      <w:r w:rsidRPr="00B50618">
        <w:rPr>
          <w:rFonts w:ascii="Times New Roman" w:hAnsi="Times New Roman" w:cs="Times New Roman"/>
          <w:sz w:val="24"/>
          <w:szCs w:val="24"/>
        </w:rPr>
        <w:t>Tahun</w:t>
      </w:r>
      <w:proofErr w:type="spellEnd"/>
      <w:r w:rsidRPr="00B50618">
        <w:rPr>
          <w:rFonts w:ascii="Times New Roman" w:hAnsi="Times New Roman" w:cs="Times New Roman"/>
          <w:sz w:val="24"/>
          <w:szCs w:val="24"/>
        </w:rPr>
        <w:t xml:space="preserve"> 1958 </w:t>
      </w:r>
      <w:proofErr w:type="spellStart"/>
      <w:r w:rsidRPr="00B50618">
        <w:rPr>
          <w:rFonts w:ascii="Times New Roman" w:hAnsi="Times New Roman" w:cs="Times New Roman"/>
          <w:sz w:val="24"/>
          <w:szCs w:val="24"/>
        </w:rPr>
        <w:t>tentang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Nasionalisasi</w:t>
      </w:r>
      <w:proofErr w:type="spellEnd"/>
      <w:r w:rsidRPr="00B50618">
        <w:rPr>
          <w:rFonts w:ascii="Times New Roman" w:hAnsi="Times New Roman" w:cs="Times New Roman"/>
          <w:sz w:val="24"/>
          <w:szCs w:val="24"/>
        </w:rPr>
        <w:t xml:space="preserve"> Perusahaan PT </w:t>
      </w:r>
      <w:proofErr w:type="spellStart"/>
      <w:r w:rsidRPr="00B50618">
        <w:rPr>
          <w:rFonts w:ascii="Times New Roman" w:hAnsi="Times New Roman" w:cs="Times New Roman"/>
          <w:sz w:val="24"/>
          <w:szCs w:val="24"/>
        </w:rPr>
        <w:t>Kereta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Api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juncto</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Peraturan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Pemerintah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Nomor</w:t>
      </w:r>
      <w:proofErr w:type="spellEnd"/>
      <w:r w:rsidRPr="00B50618">
        <w:rPr>
          <w:rFonts w:ascii="Times New Roman" w:hAnsi="Times New Roman" w:cs="Times New Roman"/>
          <w:sz w:val="24"/>
          <w:szCs w:val="24"/>
        </w:rPr>
        <w:t xml:space="preserve"> 2 </w:t>
      </w:r>
      <w:proofErr w:type="spellStart"/>
      <w:r w:rsidRPr="00B50618">
        <w:rPr>
          <w:rFonts w:ascii="Times New Roman" w:hAnsi="Times New Roman" w:cs="Times New Roman"/>
          <w:sz w:val="24"/>
          <w:szCs w:val="24"/>
        </w:rPr>
        <w:t>Tahun</w:t>
      </w:r>
      <w:proofErr w:type="spellEnd"/>
      <w:r w:rsidRPr="00B50618">
        <w:rPr>
          <w:rFonts w:ascii="Times New Roman" w:hAnsi="Times New Roman" w:cs="Times New Roman"/>
          <w:sz w:val="24"/>
          <w:szCs w:val="24"/>
        </w:rPr>
        <w:t xml:space="preserve"> 1959, </w:t>
      </w:r>
      <w:proofErr w:type="spellStart"/>
      <w:r w:rsidRPr="00B50618">
        <w:rPr>
          <w:rFonts w:ascii="Times New Roman" w:hAnsi="Times New Roman" w:cs="Times New Roman"/>
          <w:sz w:val="24"/>
          <w:szCs w:val="24"/>
        </w:rPr>
        <w:t>maka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setelah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karyawan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pensiun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objek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sengketa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harus</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dikembalikan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kepada</w:t>
      </w:r>
      <w:proofErr w:type="spellEnd"/>
      <w:r w:rsidRPr="00B50618">
        <w:rPr>
          <w:rFonts w:ascii="Times New Roman" w:hAnsi="Times New Roman" w:cs="Times New Roman"/>
          <w:sz w:val="24"/>
          <w:szCs w:val="24"/>
        </w:rPr>
        <w:t xml:space="preserve"> PT</w:t>
      </w:r>
      <w:r w:rsidR="00C93F75"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Kereta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Api</w:t>
      </w:r>
      <w:proofErr w:type="spellEnd"/>
      <w:r w:rsidRPr="00B50618">
        <w:rPr>
          <w:rFonts w:ascii="Times New Roman" w:hAnsi="Times New Roman" w:cs="Times New Roman"/>
          <w:sz w:val="24"/>
          <w:szCs w:val="24"/>
        </w:rPr>
        <w:t xml:space="preserve"> Indonesia; </w:t>
      </w:r>
      <w:proofErr w:type="spellStart"/>
      <w:r w:rsidRPr="00B50618">
        <w:rPr>
          <w:rFonts w:ascii="Times New Roman" w:hAnsi="Times New Roman" w:cs="Times New Roman"/>
          <w:sz w:val="24"/>
          <w:szCs w:val="24"/>
        </w:rPr>
        <w:t>Bahwa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tindakan</w:t>
      </w:r>
      <w:proofErr w:type="spellEnd"/>
      <w:r w:rsidRPr="00B50618">
        <w:rPr>
          <w:rFonts w:ascii="Times New Roman" w:hAnsi="Times New Roman" w:cs="Times New Roman"/>
          <w:sz w:val="24"/>
          <w:szCs w:val="24"/>
        </w:rPr>
        <w:t xml:space="preserve"> Para </w:t>
      </w:r>
      <w:proofErr w:type="spellStart"/>
      <w:r w:rsidRPr="00B50618">
        <w:rPr>
          <w:rFonts w:ascii="Times New Roman" w:hAnsi="Times New Roman" w:cs="Times New Roman"/>
          <w:sz w:val="24"/>
          <w:szCs w:val="24"/>
        </w:rPr>
        <w:t>Penggugat</w:t>
      </w:r>
      <w:proofErr w:type="spellEnd"/>
      <w:r w:rsidRPr="00B50618">
        <w:rPr>
          <w:rFonts w:ascii="Times New Roman" w:hAnsi="Times New Roman" w:cs="Times New Roman"/>
          <w:sz w:val="24"/>
          <w:szCs w:val="24"/>
        </w:rPr>
        <w:t xml:space="preserve"> yang </w:t>
      </w:r>
      <w:proofErr w:type="spellStart"/>
      <w:r w:rsidRPr="00B50618">
        <w:rPr>
          <w:rFonts w:ascii="Times New Roman" w:hAnsi="Times New Roman" w:cs="Times New Roman"/>
          <w:sz w:val="24"/>
          <w:szCs w:val="24"/>
        </w:rPr>
        <w:t>sudah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pensiun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dari</w:t>
      </w:r>
      <w:proofErr w:type="spellEnd"/>
      <w:r w:rsidRPr="00B50618">
        <w:rPr>
          <w:rFonts w:ascii="Times New Roman" w:hAnsi="Times New Roman" w:cs="Times New Roman"/>
          <w:sz w:val="24"/>
          <w:szCs w:val="24"/>
        </w:rPr>
        <w:t xml:space="preserve"> PT </w:t>
      </w:r>
      <w:proofErr w:type="spellStart"/>
      <w:r w:rsidRPr="00B50618">
        <w:rPr>
          <w:rFonts w:ascii="Times New Roman" w:hAnsi="Times New Roman" w:cs="Times New Roman"/>
          <w:sz w:val="24"/>
          <w:szCs w:val="24"/>
        </w:rPr>
        <w:t>Kereta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Api</w:t>
      </w:r>
      <w:proofErr w:type="spellEnd"/>
      <w:r w:rsidRPr="00B50618">
        <w:rPr>
          <w:rFonts w:ascii="Times New Roman" w:hAnsi="Times New Roman" w:cs="Times New Roman"/>
          <w:sz w:val="24"/>
          <w:szCs w:val="24"/>
        </w:rPr>
        <w:t xml:space="preserve"> Indonesia </w:t>
      </w:r>
      <w:proofErr w:type="spellStart"/>
      <w:r w:rsidRPr="00B50618">
        <w:rPr>
          <w:rFonts w:ascii="Times New Roman" w:hAnsi="Times New Roman" w:cs="Times New Roman"/>
          <w:sz w:val="24"/>
          <w:szCs w:val="24"/>
        </w:rPr>
        <w:t>menempati</w:t>
      </w:r>
      <w:proofErr w:type="spellEnd"/>
      <w:r w:rsidRPr="00B50618">
        <w:rPr>
          <w:rFonts w:ascii="Times New Roman" w:hAnsi="Times New Roman" w:cs="Times New Roman"/>
          <w:sz w:val="24"/>
          <w:szCs w:val="24"/>
        </w:rPr>
        <w:t xml:space="preserve"> dan </w:t>
      </w:r>
      <w:proofErr w:type="spellStart"/>
      <w:r w:rsidRPr="00B50618">
        <w:rPr>
          <w:rFonts w:ascii="Times New Roman" w:hAnsi="Times New Roman" w:cs="Times New Roman"/>
          <w:sz w:val="24"/>
          <w:szCs w:val="24"/>
        </w:rPr>
        <w:t>tidak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menyerahkan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objek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sengketa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kepada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Tergugat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adalah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Perbuatan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Melawan</w:t>
      </w:r>
      <w:proofErr w:type="spellEnd"/>
      <w:r w:rsidRPr="00B50618">
        <w:rPr>
          <w:rFonts w:ascii="Times New Roman" w:hAnsi="Times New Roman" w:cs="Times New Roman"/>
          <w:sz w:val="24"/>
          <w:szCs w:val="24"/>
        </w:rPr>
        <w:t xml:space="preserve"> Hukum, </w:t>
      </w:r>
      <w:proofErr w:type="spellStart"/>
      <w:r w:rsidRPr="00B50618">
        <w:rPr>
          <w:rFonts w:ascii="Times New Roman" w:hAnsi="Times New Roman" w:cs="Times New Roman"/>
          <w:sz w:val="24"/>
          <w:szCs w:val="24"/>
        </w:rPr>
        <w:t>karena</w:t>
      </w:r>
      <w:proofErr w:type="spellEnd"/>
      <w:r w:rsidRPr="00B50618">
        <w:rPr>
          <w:rFonts w:ascii="Times New Roman" w:hAnsi="Times New Roman" w:cs="Times New Roman"/>
          <w:sz w:val="24"/>
          <w:szCs w:val="24"/>
        </w:rPr>
        <w:t xml:space="preserve"> Para </w:t>
      </w:r>
      <w:proofErr w:type="spellStart"/>
      <w:r w:rsidRPr="00B50618">
        <w:rPr>
          <w:rFonts w:ascii="Times New Roman" w:hAnsi="Times New Roman" w:cs="Times New Roman"/>
          <w:sz w:val="24"/>
          <w:szCs w:val="24"/>
        </w:rPr>
        <w:t>Penggugat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tidak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mempunyai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bukti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kepemilikan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atas</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tanah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objek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sengketa</w:t>
      </w:r>
      <w:proofErr w:type="spellEnd"/>
      <w:r w:rsidRPr="00B50618">
        <w:rPr>
          <w:rFonts w:ascii="Times New Roman" w:hAnsi="Times New Roman" w:cs="Times New Roman"/>
          <w:sz w:val="24"/>
          <w:szCs w:val="24"/>
        </w:rPr>
        <w:t>.</w:t>
      </w:r>
    </w:p>
    <w:p w14:paraId="1DC07B4C" w14:textId="7422DA98" w:rsidR="00841CE6" w:rsidRPr="00B50618" w:rsidRDefault="00841CE6" w:rsidP="00B50618">
      <w:pPr>
        <w:pStyle w:val="ListParagraph"/>
        <w:spacing w:after="0"/>
        <w:ind w:left="851" w:firstLine="567"/>
        <w:jc w:val="both"/>
        <w:rPr>
          <w:rFonts w:ascii="Times New Roman" w:hAnsi="Times New Roman" w:cs="Times New Roman"/>
          <w:sz w:val="24"/>
          <w:szCs w:val="24"/>
        </w:rPr>
      </w:pPr>
      <w:proofErr w:type="spellStart"/>
      <w:r w:rsidRPr="00B50618">
        <w:rPr>
          <w:rFonts w:ascii="Times New Roman" w:hAnsi="Times New Roman" w:cs="Times New Roman"/>
          <w:sz w:val="24"/>
          <w:szCs w:val="24"/>
        </w:rPr>
        <w:t>Bentuk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Sanksi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Untuk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Menertibkan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Penggunaan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Rumah</w:t>
      </w:r>
      <w:proofErr w:type="spellEnd"/>
      <w:r w:rsidRPr="00B50618">
        <w:rPr>
          <w:rFonts w:ascii="Times New Roman" w:hAnsi="Times New Roman" w:cs="Times New Roman"/>
          <w:sz w:val="24"/>
          <w:szCs w:val="24"/>
        </w:rPr>
        <w:t xml:space="preserve"> Negara </w:t>
      </w:r>
      <w:r w:rsidR="00C93F75" w:rsidRPr="00B50618">
        <w:rPr>
          <w:rFonts w:ascii="Times New Roman" w:hAnsi="Times New Roman" w:cs="Times New Roman"/>
          <w:sz w:val="24"/>
          <w:szCs w:val="24"/>
        </w:rPr>
        <w:t>y</w:t>
      </w:r>
      <w:r w:rsidRPr="00B50618">
        <w:rPr>
          <w:rFonts w:ascii="Times New Roman" w:hAnsi="Times New Roman" w:cs="Times New Roman"/>
          <w:sz w:val="24"/>
          <w:szCs w:val="24"/>
        </w:rPr>
        <w:t xml:space="preserve">ang </w:t>
      </w:r>
      <w:proofErr w:type="spellStart"/>
      <w:r w:rsidR="00C93F75" w:rsidRPr="00B50618">
        <w:rPr>
          <w:rFonts w:ascii="Times New Roman" w:hAnsi="Times New Roman" w:cs="Times New Roman"/>
          <w:sz w:val="24"/>
          <w:szCs w:val="24"/>
        </w:rPr>
        <w:t>t</w:t>
      </w:r>
      <w:r w:rsidRPr="00B50618">
        <w:rPr>
          <w:rFonts w:ascii="Times New Roman" w:hAnsi="Times New Roman" w:cs="Times New Roman"/>
          <w:sz w:val="24"/>
          <w:szCs w:val="24"/>
        </w:rPr>
        <w:t>idak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Sesuai</w:t>
      </w:r>
      <w:proofErr w:type="spellEnd"/>
      <w:r w:rsidRPr="00B50618">
        <w:rPr>
          <w:rFonts w:ascii="Times New Roman" w:hAnsi="Times New Roman" w:cs="Times New Roman"/>
          <w:sz w:val="24"/>
          <w:szCs w:val="24"/>
        </w:rPr>
        <w:t xml:space="preserve"> </w:t>
      </w:r>
      <w:proofErr w:type="spellStart"/>
      <w:r w:rsidR="00C93F75" w:rsidRPr="00B50618">
        <w:rPr>
          <w:rFonts w:ascii="Times New Roman" w:hAnsi="Times New Roman" w:cs="Times New Roman"/>
          <w:sz w:val="24"/>
          <w:szCs w:val="24"/>
        </w:rPr>
        <w:t>d</w:t>
      </w:r>
      <w:r w:rsidRPr="00B50618">
        <w:rPr>
          <w:rFonts w:ascii="Times New Roman" w:hAnsi="Times New Roman" w:cs="Times New Roman"/>
          <w:sz w:val="24"/>
          <w:szCs w:val="24"/>
        </w:rPr>
        <w:t>engan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Peraturan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Perundang-Undangan</w:t>
      </w:r>
      <w:proofErr w:type="spellEnd"/>
      <w:r w:rsidRPr="00B50618">
        <w:rPr>
          <w:rFonts w:ascii="Times New Roman" w:hAnsi="Times New Roman" w:cs="Times New Roman"/>
          <w:sz w:val="24"/>
          <w:szCs w:val="24"/>
        </w:rPr>
        <w:t xml:space="preserve"> </w:t>
      </w:r>
      <w:r w:rsidR="00C93F75" w:rsidRPr="00B50618">
        <w:rPr>
          <w:rFonts w:ascii="Times New Roman" w:hAnsi="Times New Roman" w:cs="Times New Roman"/>
          <w:sz w:val="24"/>
          <w:szCs w:val="24"/>
        </w:rPr>
        <w:t>y</w:t>
      </w:r>
      <w:r w:rsidRPr="00B50618">
        <w:rPr>
          <w:rFonts w:ascii="Times New Roman" w:hAnsi="Times New Roman" w:cs="Times New Roman"/>
          <w:sz w:val="24"/>
          <w:szCs w:val="24"/>
        </w:rPr>
        <w:t xml:space="preserve">ang </w:t>
      </w:r>
      <w:proofErr w:type="spellStart"/>
      <w:r w:rsidR="00C93F75" w:rsidRPr="00B50618">
        <w:rPr>
          <w:rFonts w:ascii="Times New Roman" w:hAnsi="Times New Roman" w:cs="Times New Roman"/>
          <w:sz w:val="24"/>
          <w:szCs w:val="24"/>
        </w:rPr>
        <w:t>b</w:t>
      </w:r>
      <w:r w:rsidRPr="00B50618">
        <w:rPr>
          <w:rFonts w:ascii="Times New Roman" w:hAnsi="Times New Roman" w:cs="Times New Roman"/>
          <w:sz w:val="24"/>
          <w:szCs w:val="24"/>
        </w:rPr>
        <w:t>erlaku</w:t>
      </w:r>
      <w:proofErr w:type="spellEnd"/>
    </w:p>
    <w:p w14:paraId="28F4AABC" w14:textId="5B6DF485" w:rsidR="00841CE6" w:rsidRPr="00841CE6" w:rsidRDefault="00841CE6" w:rsidP="00B50618">
      <w:pPr>
        <w:spacing w:after="0"/>
        <w:ind w:left="284" w:firstLine="567"/>
        <w:jc w:val="both"/>
        <w:rPr>
          <w:rFonts w:ascii="Times New Roman" w:hAnsi="Times New Roman" w:cs="Times New Roman"/>
          <w:sz w:val="24"/>
          <w:szCs w:val="24"/>
        </w:rPr>
      </w:pPr>
      <w:proofErr w:type="spellStart"/>
      <w:r w:rsidRPr="00841CE6">
        <w:rPr>
          <w:rFonts w:ascii="Times New Roman" w:hAnsi="Times New Roman" w:cs="Times New Roman"/>
          <w:sz w:val="24"/>
          <w:szCs w:val="24"/>
        </w:rPr>
        <w:t>Merujuk</w:t>
      </w:r>
      <w:proofErr w:type="spellEnd"/>
      <w:r w:rsidRPr="00841CE6">
        <w:rPr>
          <w:rFonts w:ascii="Times New Roman" w:hAnsi="Times New Roman" w:cs="Times New Roman"/>
          <w:sz w:val="24"/>
          <w:szCs w:val="24"/>
        </w:rPr>
        <w:t xml:space="preserve"> pada </w:t>
      </w:r>
      <w:proofErr w:type="spellStart"/>
      <w:r w:rsidRPr="00841CE6">
        <w:rPr>
          <w:rFonts w:ascii="Times New Roman" w:hAnsi="Times New Roman" w:cs="Times New Roman"/>
          <w:sz w:val="24"/>
          <w:szCs w:val="24"/>
        </w:rPr>
        <w:t>pada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Nomor</w:t>
      </w:r>
      <w:proofErr w:type="spellEnd"/>
      <w:r w:rsidRPr="00841CE6">
        <w:rPr>
          <w:rFonts w:ascii="Times New Roman" w:hAnsi="Times New Roman" w:cs="Times New Roman"/>
          <w:sz w:val="24"/>
          <w:szCs w:val="24"/>
        </w:rPr>
        <w:t xml:space="preserve"> 27/</w:t>
      </w:r>
      <w:proofErr w:type="spellStart"/>
      <w:r w:rsidRPr="00841CE6">
        <w:rPr>
          <w:rFonts w:ascii="Times New Roman" w:hAnsi="Times New Roman" w:cs="Times New Roman"/>
          <w:sz w:val="24"/>
          <w:szCs w:val="24"/>
        </w:rPr>
        <w:t>Pdt.G</w:t>
      </w:r>
      <w:proofErr w:type="spellEnd"/>
      <w:r w:rsidRPr="00841CE6">
        <w:rPr>
          <w:rFonts w:ascii="Times New Roman" w:hAnsi="Times New Roman" w:cs="Times New Roman"/>
          <w:sz w:val="24"/>
          <w:szCs w:val="24"/>
        </w:rPr>
        <w:t>/2016/</w:t>
      </w:r>
      <w:proofErr w:type="spellStart"/>
      <w:r w:rsidRPr="00841CE6">
        <w:rPr>
          <w:rFonts w:ascii="Times New Roman" w:hAnsi="Times New Roman" w:cs="Times New Roman"/>
          <w:sz w:val="24"/>
          <w:szCs w:val="24"/>
        </w:rPr>
        <w:t>PN.Smg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bentuk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sanksi</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untuk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menertibkan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penggunaan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rumah</w:t>
      </w:r>
      <w:proofErr w:type="spellEnd"/>
      <w:r w:rsidRPr="00841CE6">
        <w:rPr>
          <w:rFonts w:ascii="Times New Roman" w:hAnsi="Times New Roman" w:cs="Times New Roman"/>
          <w:sz w:val="24"/>
          <w:szCs w:val="24"/>
        </w:rPr>
        <w:t xml:space="preserve"> Negara yang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sesuai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Peraturan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Perundang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Undangan</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berlaku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maka</w:t>
      </w:r>
      <w:proofErr w:type="spellEnd"/>
      <w:r w:rsidRPr="00841CE6">
        <w:rPr>
          <w:rFonts w:ascii="Times New Roman" w:hAnsi="Times New Roman" w:cs="Times New Roman"/>
          <w:sz w:val="24"/>
          <w:szCs w:val="24"/>
        </w:rPr>
        <w:t xml:space="preserve"> :</w:t>
      </w:r>
    </w:p>
    <w:p w14:paraId="2BD538A0" w14:textId="7ADE3D19" w:rsidR="00841CE6" w:rsidRPr="00F5056B" w:rsidRDefault="00841CE6" w:rsidP="00B50618">
      <w:pPr>
        <w:pStyle w:val="ListParagraph"/>
        <w:numPr>
          <w:ilvl w:val="0"/>
          <w:numId w:val="32"/>
        </w:numPr>
        <w:spacing w:after="0"/>
        <w:ind w:left="567" w:hanging="283"/>
        <w:jc w:val="both"/>
        <w:rPr>
          <w:rFonts w:ascii="Times New Roman" w:hAnsi="Times New Roman" w:cs="Times New Roman"/>
          <w:sz w:val="24"/>
          <w:szCs w:val="24"/>
        </w:rPr>
      </w:pPr>
      <w:proofErr w:type="spellStart"/>
      <w:r w:rsidRPr="00C93F75">
        <w:rPr>
          <w:rFonts w:ascii="Times New Roman" w:hAnsi="Times New Roman" w:cs="Times New Roman"/>
          <w:sz w:val="24"/>
          <w:szCs w:val="24"/>
        </w:rPr>
        <w:t>Menghukum</w:t>
      </w:r>
      <w:proofErr w:type="spellEnd"/>
      <w:r w:rsidRPr="00C93F75">
        <w:rPr>
          <w:rFonts w:ascii="Times New Roman" w:hAnsi="Times New Roman" w:cs="Times New Roman"/>
          <w:sz w:val="24"/>
          <w:szCs w:val="24"/>
        </w:rPr>
        <w:t xml:space="preserve"> agar masing-masing </w:t>
      </w:r>
      <w:proofErr w:type="spellStart"/>
      <w:r w:rsidRPr="00C93F75">
        <w:rPr>
          <w:rFonts w:ascii="Times New Roman" w:hAnsi="Times New Roman" w:cs="Times New Roman"/>
          <w:sz w:val="24"/>
          <w:szCs w:val="24"/>
        </w:rPr>
        <w:t>dari</w:t>
      </w:r>
      <w:proofErr w:type="spellEnd"/>
      <w:r w:rsidRPr="00C93F75">
        <w:rPr>
          <w:rFonts w:ascii="Times New Roman" w:hAnsi="Times New Roman" w:cs="Times New Roman"/>
          <w:sz w:val="24"/>
          <w:szCs w:val="24"/>
        </w:rPr>
        <w:t xml:space="preserve"> para </w:t>
      </w:r>
      <w:proofErr w:type="spellStart"/>
      <w:r w:rsidRPr="00C93F75">
        <w:rPr>
          <w:rFonts w:ascii="Times New Roman" w:hAnsi="Times New Roman" w:cs="Times New Roman"/>
          <w:sz w:val="24"/>
          <w:szCs w:val="24"/>
        </w:rPr>
        <w:t>Tergugat</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Rekonpensi</w:t>
      </w:r>
      <w:proofErr w:type="spellEnd"/>
      <w:r w:rsid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tersebut</w:t>
      </w:r>
      <w:proofErr w:type="spellEnd"/>
      <w:r w:rsidRPr="00C93F75">
        <w:rPr>
          <w:rFonts w:ascii="Times New Roman" w:hAnsi="Times New Roman" w:cs="Times New Roman"/>
          <w:sz w:val="24"/>
          <w:szCs w:val="24"/>
        </w:rPr>
        <w:t xml:space="preserve"> di </w:t>
      </w:r>
      <w:proofErr w:type="spellStart"/>
      <w:r w:rsidRPr="00C93F75">
        <w:rPr>
          <w:rFonts w:ascii="Times New Roman" w:hAnsi="Times New Roman" w:cs="Times New Roman"/>
          <w:sz w:val="24"/>
          <w:szCs w:val="24"/>
        </w:rPr>
        <w:t>bawah</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ini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untuk</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menyerahkan</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rumah</w:t>
      </w:r>
      <w:proofErr w:type="spellEnd"/>
      <w:r w:rsidRPr="00C93F75">
        <w:rPr>
          <w:rFonts w:ascii="Times New Roman" w:hAnsi="Times New Roman" w:cs="Times New Roman"/>
          <w:sz w:val="24"/>
          <w:szCs w:val="24"/>
        </w:rPr>
        <w:t xml:space="preserve"> yang </w:t>
      </w:r>
      <w:proofErr w:type="spellStart"/>
      <w:r w:rsidRPr="00C93F75">
        <w:rPr>
          <w:rFonts w:ascii="Times New Roman" w:hAnsi="Times New Roman" w:cs="Times New Roman"/>
          <w:sz w:val="24"/>
          <w:szCs w:val="24"/>
        </w:rPr>
        <w:t>ditempati</w:t>
      </w:r>
      <w:proofErr w:type="spellEnd"/>
      <w:r w:rsidRPr="00C93F75">
        <w:rPr>
          <w:rFonts w:ascii="Times New Roman" w:hAnsi="Times New Roman" w:cs="Times New Roman"/>
          <w:sz w:val="24"/>
          <w:szCs w:val="24"/>
        </w:rPr>
        <w:t xml:space="preserve"> </w:t>
      </w:r>
      <w:proofErr w:type="spellStart"/>
      <w:r w:rsidRPr="00C93F75">
        <w:rPr>
          <w:rFonts w:ascii="Times New Roman" w:hAnsi="Times New Roman" w:cs="Times New Roman"/>
          <w:sz w:val="24"/>
          <w:szCs w:val="24"/>
        </w:rPr>
        <w:t>ke</w:t>
      </w:r>
      <w:proofErr w:type="spellEnd"/>
      <w:r w:rsidRPr="00C93F75">
        <w:rPr>
          <w:rFonts w:ascii="Times New Roman" w:hAnsi="Times New Roman" w:cs="Times New Roman"/>
          <w:sz w:val="24"/>
          <w:szCs w:val="24"/>
        </w:rPr>
        <w:t xml:space="preserve"> pada </w:t>
      </w:r>
      <w:proofErr w:type="spellStart"/>
      <w:r w:rsidRPr="00F5056B">
        <w:rPr>
          <w:rFonts w:ascii="Times New Roman" w:hAnsi="Times New Roman" w:cs="Times New Roman"/>
          <w:sz w:val="24"/>
          <w:szCs w:val="24"/>
        </w:rPr>
        <w:t>Penggugat</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Rekonpensi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cq</w:t>
      </w:r>
      <w:proofErr w:type="spellEnd"/>
      <w:r w:rsidRPr="00F5056B">
        <w:rPr>
          <w:rFonts w:ascii="Times New Roman" w:hAnsi="Times New Roman" w:cs="Times New Roman"/>
          <w:sz w:val="24"/>
          <w:szCs w:val="24"/>
        </w:rPr>
        <w:t xml:space="preserve">. PT. KERETA API INDONESIA (Persero) </w:t>
      </w:r>
      <w:proofErr w:type="spellStart"/>
      <w:r w:rsidRPr="00F5056B">
        <w:rPr>
          <w:rFonts w:ascii="Times New Roman" w:hAnsi="Times New Roman" w:cs="Times New Roman"/>
          <w:sz w:val="24"/>
          <w:szCs w:val="24"/>
        </w:rPr>
        <w:t>dalam</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keadaan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kosong</w:t>
      </w:r>
      <w:proofErr w:type="spellEnd"/>
      <w:r w:rsidRPr="00F5056B">
        <w:rPr>
          <w:rFonts w:ascii="Times New Roman" w:hAnsi="Times New Roman" w:cs="Times New Roman"/>
          <w:sz w:val="24"/>
          <w:szCs w:val="24"/>
        </w:rPr>
        <w:t xml:space="preserve"> dan </w:t>
      </w:r>
      <w:proofErr w:type="spellStart"/>
      <w:r w:rsidRPr="00F5056B">
        <w:rPr>
          <w:rFonts w:ascii="Times New Roman" w:hAnsi="Times New Roman" w:cs="Times New Roman"/>
          <w:sz w:val="24"/>
          <w:szCs w:val="24"/>
        </w:rPr>
        <w:t>tanpa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syarat</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apapun</w:t>
      </w:r>
      <w:proofErr w:type="spellEnd"/>
      <w:r w:rsidRPr="00F5056B">
        <w:rPr>
          <w:rFonts w:ascii="Times New Roman" w:hAnsi="Times New Roman" w:cs="Times New Roman"/>
          <w:sz w:val="24"/>
          <w:szCs w:val="24"/>
        </w:rPr>
        <w:t xml:space="preserve"> juga </w:t>
      </w:r>
      <w:proofErr w:type="spellStart"/>
      <w:r w:rsidRPr="00F5056B">
        <w:rPr>
          <w:rFonts w:ascii="Times New Roman" w:hAnsi="Times New Roman" w:cs="Times New Roman"/>
          <w:sz w:val="24"/>
          <w:szCs w:val="24"/>
        </w:rPr>
        <w:t>dalam</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waktu</w:t>
      </w:r>
      <w:proofErr w:type="spellEnd"/>
      <w:r w:rsidRPr="00F5056B">
        <w:rPr>
          <w:rFonts w:ascii="Times New Roman" w:hAnsi="Times New Roman" w:cs="Times New Roman"/>
          <w:sz w:val="24"/>
          <w:szCs w:val="24"/>
        </w:rPr>
        <w:t xml:space="preserve"> 14 (</w:t>
      </w:r>
      <w:proofErr w:type="spellStart"/>
      <w:r w:rsidRPr="00F5056B">
        <w:rPr>
          <w:rFonts w:ascii="Times New Roman" w:hAnsi="Times New Roman" w:cs="Times New Roman"/>
          <w:sz w:val="24"/>
          <w:szCs w:val="24"/>
        </w:rPr>
        <w:t>empat</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belas</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hari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sejak</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putusan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ini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berkekuatan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hukum</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tetap</w:t>
      </w:r>
      <w:proofErr w:type="spellEnd"/>
      <w:r w:rsidRPr="00F5056B">
        <w:rPr>
          <w:rFonts w:ascii="Times New Roman" w:hAnsi="Times New Roman" w:cs="Times New Roman"/>
          <w:sz w:val="24"/>
          <w:szCs w:val="24"/>
        </w:rPr>
        <w:t xml:space="preserve">. </w:t>
      </w:r>
    </w:p>
    <w:p w14:paraId="7A90811F" w14:textId="77777777" w:rsidR="00F5056B" w:rsidRDefault="00841CE6" w:rsidP="00B50618">
      <w:pPr>
        <w:pStyle w:val="ListParagraph"/>
        <w:numPr>
          <w:ilvl w:val="0"/>
          <w:numId w:val="32"/>
        </w:numPr>
        <w:spacing w:after="0"/>
        <w:ind w:left="567" w:hanging="283"/>
        <w:jc w:val="both"/>
        <w:rPr>
          <w:rFonts w:ascii="Times New Roman" w:hAnsi="Times New Roman" w:cs="Times New Roman"/>
          <w:sz w:val="24"/>
          <w:szCs w:val="24"/>
        </w:rPr>
      </w:pPr>
      <w:proofErr w:type="spellStart"/>
      <w:r w:rsidRPr="00F5056B">
        <w:rPr>
          <w:rFonts w:ascii="Times New Roman" w:hAnsi="Times New Roman" w:cs="Times New Roman"/>
          <w:sz w:val="24"/>
          <w:szCs w:val="24"/>
        </w:rPr>
        <w:t>Menyatakan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bahwa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apabila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Tergugat</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Rekonpensi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lalai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untuk</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menyerahkan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rumah</w:t>
      </w:r>
      <w:proofErr w:type="spellEnd"/>
      <w:r w:rsidRPr="00F5056B">
        <w:rPr>
          <w:rFonts w:ascii="Times New Roman" w:hAnsi="Times New Roman" w:cs="Times New Roman"/>
          <w:sz w:val="24"/>
          <w:szCs w:val="24"/>
        </w:rPr>
        <w:t xml:space="preserve"> masing-masing </w:t>
      </w:r>
      <w:proofErr w:type="spellStart"/>
      <w:r w:rsidRPr="00F5056B">
        <w:rPr>
          <w:rFonts w:ascii="Times New Roman" w:hAnsi="Times New Roman" w:cs="Times New Roman"/>
          <w:sz w:val="24"/>
          <w:szCs w:val="24"/>
        </w:rPr>
        <w:t>sebagaimana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disebutkan</w:t>
      </w:r>
      <w:proofErr w:type="spellEnd"/>
      <w:r w:rsidRPr="00F5056B">
        <w:rPr>
          <w:rFonts w:ascii="Times New Roman" w:hAnsi="Times New Roman" w:cs="Times New Roman"/>
          <w:sz w:val="24"/>
          <w:szCs w:val="24"/>
        </w:rPr>
        <w:t xml:space="preserve"> di </w:t>
      </w:r>
      <w:proofErr w:type="spellStart"/>
      <w:r w:rsidRPr="00F5056B">
        <w:rPr>
          <w:rFonts w:ascii="Times New Roman" w:hAnsi="Times New Roman" w:cs="Times New Roman"/>
          <w:sz w:val="24"/>
          <w:szCs w:val="24"/>
        </w:rPr>
        <w:t>atas</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ke</w:t>
      </w:r>
      <w:proofErr w:type="spellEnd"/>
      <w:r w:rsidRPr="00F5056B">
        <w:rPr>
          <w:rFonts w:ascii="Times New Roman" w:hAnsi="Times New Roman" w:cs="Times New Roman"/>
          <w:sz w:val="24"/>
          <w:szCs w:val="24"/>
        </w:rPr>
        <w:t xml:space="preserve"> pada </w:t>
      </w:r>
      <w:proofErr w:type="spellStart"/>
      <w:r w:rsidRPr="00F5056B">
        <w:rPr>
          <w:rFonts w:ascii="Times New Roman" w:hAnsi="Times New Roman" w:cs="Times New Roman"/>
          <w:sz w:val="24"/>
          <w:szCs w:val="24"/>
        </w:rPr>
        <w:t>Penggugat</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Rekonpensi</w:t>
      </w:r>
      <w:proofErr w:type="spellEnd"/>
      <w:r w:rsidRPr="00F5056B">
        <w:rPr>
          <w:rFonts w:ascii="Times New Roman" w:hAnsi="Times New Roman" w:cs="Times New Roman"/>
          <w:sz w:val="24"/>
          <w:szCs w:val="24"/>
        </w:rPr>
        <w:t xml:space="preserve"> pada </w:t>
      </w:r>
      <w:proofErr w:type="spellStart"/>
      <w:r w:rsidRPr="00F5056B">
        <w:rPr>
          <w:rFonts w:ascii="Times New Roman" w:hAnsi="Times New Roman" w:cs="Times New Roman"/>
          <w:sz w:val="24"/>
          <w:szCs w:val="24"/>
        </w:rPr>
        <w:t>waktu</w:t>
      </w:r>
      <w:proofErr w:type="spellEnd"/>
      <w:r w:rsidRPr="00F5056B">
        <w:rPr>
          <w:rFonts w:ascii="Times New Roman" w:hAnsi="Times New Roman" w:cs="Times New Roman"/>
          <w:sz w:val="24"/>
          <w:szCs w:val="24"/>
        </w:rPr>
        <w:t xml:space="preserve"> yang </w:t>
      </w:r>
      <w:proofErr w:type="spellStart"/>
      <w:r w:rsidRPr="00F5056B">
        <w:rPr>
          <w:rFonts w:ascii="Times New Roman" w:hAnsi="Times New Roman" w:cs="Times New Roman"/>
          <w:sz w:val="24"/>
          <w:szCs w:val="24"/>
        </w:rPr>
        <w:t>ditetapkan</w:t>
      </w:r>
      <w:proofErr w:type="spellEnd"/>
      <w:r w:rsidRPr="00F5056B">
        <w:rPr>
          <w:rFonts w:ascii="Times New Roman" w:hAnsi="Times New Roman" w:cs="Times New Roman"/>
          <w:sz w:val="24"/>
          <w:szCs w:val="24"/>
        </w:rPr>
        <w:t xml:space="preserve"> oleh </w:t>
      </w:r>
      <w:proofErr w:type="spellStart"/>
      <w:r w:rsidRPr="00F5056B">
        <w:rPr>
          <w:rFonts w:ascii="Times New Roman" w:hAnsi="Times New Roman" w:cs="Times New Roman"/>
          <w:sz w:val="24"/>
          <w:szCs w:val="24"/>
        </w:rPr>
        <w:t>Penggugat</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Rekonpensi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setelah</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putusan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ini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berkekuatan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hukum</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tetap</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maka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Penggugat</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Rekonpensi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diberikan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wewenang</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untuk</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melakukan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pengosongan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secara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paksa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dengan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atau</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tanpa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bantuan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Kepolisian</w:t>
      </w:r>
      <w:proofErr w:type="spellEnd"/>
      <w:r w:rsidRPr="00F5056B">
        <w:rPr>
          <w:rFonts w:ascii="Times New Roman" w:hAnsi="Times New Roman" w:cs="Times New Roman"/>
          <w:sz w:val="24"/>
          <w:szCs w:val="24"/>
        </w:rPr>
        <w:t xml:space="preserve"> Negara.</w:t>
      </w:r>
      <w:r w:rsid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Suatu</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putusan</w:t>
      </w:r>
      <w:proofErr w:type="spellEnd"/>
      <w:r w:rsidRPr="00F5056B">
        <w:rPr>
          <w:rFonts w:ascii="Times New Roman" w:hAnsi="Times New Roman" w:cs="Times New Roman"/>
          <w:sz w:val="24"/>
          <w:szCs w:val="24"/>
        </w:rPr>
        <w:t xml:space="preserve"> yang </w:t>
      </w:r>
      <w:proofErr w:type="spellStart"/>
      <w:r w:rsidRPr="00F5056B">
        <w:rPr>
          <w:rFonts w:ascii="Times New Roman" w:hAnsi="Times New Roman" w:cs="Times New Roman"/>
          <w:sz w:val="24"/>
          <w:szCs w:val="24"/>
        </w:rPr>
        <w:t>sudah</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mempunyai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kekuatan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hukum</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tetap</w:t>
      </w:r>
      <w:proofErr w:type="spellEnd"/>
      <w:r w:rsidRPr="00F5056B">
        <w:rPr>
          <w:rFonts w:ascii="Times New Roman" w:hAnsi="Times New Roman" w:cs="Times New Roman"/>
          <w:sz w:val="24"/>
          <w:szCs w:val="24"/>
        </w:rPr>
        <w:t xml:space="preserve"> dan </w:t>
      </w:r>
      <w:proofErr w:type="spellStart"/>
      <w:r w:rsidRPr="00F5056B">
        <w:rPr>
          <w:rFonts w:ascii="Times New Roman" w:hAnsi="Times New Roman" w:cs="Times New Roman"/>
          <w:sz w:val="24"/>
          <w:szCs w:val="24"/>
        </w:rPr>
        <w:t>pasti</w:t>
      </w:r>
      <w:proofErr w:type="spellEnd"/>
      <w:r w:rsidRPr="00F5056B">
        <w:rPr>
          <w:rFonts w:ascii="Times New Roman" w:hAnsi="Times New Roman" w:cs="Times New Roman"/>
          <w:sz w:val="24"/>
          <w:szCs w:val="24"/>
        </w:rPr>
        <w:t xml:space="preserve"> (in </w:t>
      </w:r>
      <w:proofErr w:type="spellStart"/>
      <w:r w:rsidRPr="00F5056B">
        <w:rPr>
          <w:rFonts w:ascii="Times New Roman" w:hAnsi="Times New Roman" w:cs="Times New Roman"/>
          <w:sz w:val="24"/>
          <w:szCs w:val="24"/>
        </w:rPr>
        <w:t>kracht</w:t>
      </w:r>
      <w:proofErr w:type="spellEnd"/>
      <w:r w:rsidRPr="00F5056B">
        <w:rPr>
          <w:rFonts w:ascii="Times New Roman" w:hAnsi="Times New Roman" w:cs="Times New Roman"/>
          <w:sz w:val="24"/>
          <w:szCs w:val="24"/>
        </w:rPr>
        <w:t xml:space="preserve"> van </w:t>
      </w:r>
      <w:proofErr w:type="spellStart"/>
      <w:r w:rsidRPr="00F5056B">
        <w:rPr>
          <w:rFonts w:ascii="Times New Roman" w:hAnsi="Times New Roman" w:cs="Times New Roman"/>
          <w:sz w:val="24"/>
          <w:szCs w:val="24"/>
        </w:rPr>
        <w:t>gewijsde</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telah</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terkandung</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wujud</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hukum</w:t>
      </w:r>
      <w:proofErr w:type="spellEnd"/>
      <w:r w:rsidRPr="00F5056B">
        <w:rPr>
          <w:rFonts w:ascii="Times New Roman" w:hAnsi="Times New Roman" w:cs="Times New Roman"/>
          <w:sz w:val="24"/>
          <w:szCs w:val="24"/>
        </w:rPr>
        <w:t xml:space="preserve"> yang </w:t>
      </w:r>
      <w:proofErr w:type="spellStart"/>
      <w:r w:rsidRPr="00F5056B">
        <w:rPr>
          <w:rFonts w:ascii="Times New Roman" w:hAnsi="Times New Roman" w:cs="Times New Roman"/>
          <w:sz w:val="24"/>
          <w:szCs w:val="24"/>
        </w:rPr>
        <w:t>tetap</w:t>
      </w:r>
      <w:proofErr w:type="spellEnd"/>
      <w:r w:rsidRPr="00F5056B">
        <w:rPr>
          <w:rFonts w:ascii="Times New Roman" w:hAnsi="Times New Roman" w:cs="Times New Roman"/>
          <w:sz w:val="24"/>
          <w:szCs w:val="24"/>
        </w:rPr>
        <w:t xml:space="preserve"> dan </w:t>
      </w:r>
      <w:proofErr w:type="spellStart"/>
      <w:r w:rsidRPr="00F5056B">
        <w:rPr>
          <w:rFonts w:ascii="Times New Roman" w:hAnsi="Times New Roman" w:cs="Times New Roman"/>
          <w:sz w:val="24"/>
          <w:szCs w:val="24"/>
        </w:rPr>
        <w:t>pasti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antara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pihak</w:t>
      </w:r>
      <w:proofErr w:type="spellEnd"/>
      <w:r w:rsidRPr="00F5056B">
        <w:rPr>
          <w:rFonts w:ascii="Times New Roman" w:hAnsi="Times New Roman" w:cs="Times New Roman"/>
          <w:sz w:val="24"/>
          <w:szCs w:val="24"/>
        </w:rPr>
        <w:t xml:space="preserve"> yang </w:t>
      </w:r>
      <w:proofErr w:type="spellStart"/>
      <w:r w:rsidRPr="00F5056B">
        <w:rPr>
          <w:rFonts w:ascii="Times New Roman" w:hAnsi="Times New Roman" w:cs="Times New Roman"/>
          <w:sz w:val="24"/>
          <w:szCs w:val="24"/>
        </w:rPr>
        <w:t>berperkara</w:t>
      </w:r>
      <w:proofErr w:type="spellEnd"/>
      <w:r w:rsidRPr="00F5056B">
        <w:rPr>
          <w:rFonts w:ascii="Times New Roman" w:hAnsi="Times New Roman" w:cs="Times New Roman"/>
          <w:sz w:val="24"/>
          <w:szCs w:val="24"/>
        </w:rPr>
        <w:t xml:space="preserve">. Karena </w:t>
      </w:r>
      <w:proofErr w:type="spellStart"/>
      <w:r w:rsidRPr="00F5056B">
        <w:rPr>
          <w:rFonts w:ascii="Times New Roman" w:hAnsi="Times New Roman" w:cs="Times New Roman"/>
          <w:sz w:val="24"/>
          <w:szCs w:val="24"/>
        </w:rPr>
        <w:t>adanya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hubungan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hukum</w:t>
      </w:r>
      <w:proofErr w:type="spellEnd"/>
      <w:r w:rsidRPr="00F5056B">
        <w:rPr>
          <w:rFonts w:ascii="Times New Roman" w:hAnsi="Times New Roman" w:cs="Times New Roman"/>
          <w:sz w:val="24"/>
          <w:szCs w:val="24"/>
        </w:rPr>
        <w:t xml:space="preserve"> yang </w:t>
      </w:r>
      <w:proofErr w:type="spellStart"/>
      <w:r w:rsidRPr="00F5056B">
        <w:rPr>
          <w:rFonts w:ascii="Times New Roman" w:hAnsi="Times New Roman" w:cs="Times New Roman"/>
          <w:sz w:val="24"/>
          <w:szCs w:val="24"/>
        </w:rPr>
        <w:t>tetap</w:t>
      </w:r>
      <w:proofErr w:type="spellEnd"/>
      <w:r w:rsidRPr="00F5056B">
        <w:rPr>
          <w:rFonts w:ascii="Times New Roman" w:hAnsi="Times New Roman" w:cs="Times New Roman"/>
          <w:sz w:val="24"/>
          <w:szCs w:val="24"/>
        </w:rPr>
        <w:t xml:space="preserve"> dan </w:t>
      </w:r>
      <w:proofErr w:type="spellStart"/>
      <w:r w:rsidRPr="00F5056B">
        <w:rPr>
          <w:rFonts w:ascii="Times New Roman" w:hAnsi="Times New Roman" w:cs="Times New Roman"/>
          <w:sz w:val="24"/>
          <w:szCs w:val="24"/>
        </w:rPr>
        <w:t>pasti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itu</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maka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hubungan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hukum</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tersebut</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mesti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ditaati</w:t>
      </w:r>
      <w:proofErr w:type="spellEnd"/>
      <w:r w:rsidRPr="00F5056B">
        <w:rPr>
          <w:rFonts w:ascii="Times New Roman" w:hAnsi="Times New Roman" w:cs="Times New Roman"/>
          <w:sz w:val="24"/>
          <w:szCs w:val="24"/>
        </w:rPr>
        <w:t xml:space="preserve"> dan </w:t>
      </w:r>
      <w:proofErr w:type="spellStart"/>
      <w:r w:rsidRPr="00F5056B">
        <w:rPr>
          <w:rFonts w:ascii="Times New Roman" w:hAnsi="Times New Roman" w:cs="Times New Roman"/>
          <w:sz w:val="24"/>
          <w:szCs w:val="24"/>
        </w:rPr>
        <w:t>mesti</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dipenuhi</w:t>
      </w:r>
      <w:proofErr w:type="spellEnd"/>
      <w:r w:rsidRPr="00F5056B">
        <w:rPr>
          <w:rFonts w:ascii="Times New Roman" w:hAnsi="Times New Roman" w:cs="Times New Roman"/>
          <w:sz w:val="24"/>
          <w:szCs w:val="24"/>
        </w:rPr>
        <w:t xml:space="preserve"> oleh </w:t>
      </w:r>
      <w:proofErr w:type="spellStart"/>
      <w:r w:rsidRPr="00F5056B">
        <w:rPr>
          <w:rFonts w:ascii="Times New Roman" w:hAnsi="Times New Roman" w:cs="Times New Roman"/>
          <w:sz w:val="24"/>
          <w:szCs w:val="24"/>
        </w:rPr>
        <w:t>pihak</w:t>
      </w:r>
      <w:proofErr w:type="spellEnd"/>
      <w:r w:rsidRPr="00F5056B">
        <w:rPr>
          <w:rFonts w:ascii="Times New Roman" w:hAnsi="Times New Roman" w:cs="Times New Roman"/>
          <w:sz w:val="24"/>
          <w:szCs w:val="24"/>
        </w:rPr>
        <w:t xml:space="preserve"> yang </w:t>
      </w:r>
      <w:proofErr w:type="spellStart"/>
      <w:r w:rsidRPr="00F5056B">
        <w:rPr>
          <w:rFonts w:ascii="Times New Roman" w:hAnsi="Times New Roman" w:cs="Times New Roman"/>
          <w:sz w:val="24"/>
          <w:szCs w:val="24"/>
        </w:rPr>
        <w:t>dihukum</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secara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sukarela</w:t>
      </w:r>
      <w:proofErr w:type="spellEnd"/>
      <w:r w:rsidRPr="00F5056B">
        <w:rPr>
          <w:rFonts w:ascii="Times New Roman" w:hAnsi="Times New Roman" w:cs="Times New Roman"/>
          <w:sz w:val="24"/>
          <w:szCs w:val="24"/>
        </w:rPr>
        <w:t>.</w:t>
      </w:r>
    </w:p>
    <w:p w14:paraId="64AF7B47" w14:textId="77777777" w:rsidR="00B50618" w:rsidRDefault="00841CE6" w:rsidP="00B50618">
      <w:pPr>
        <w:pStyle w:val="ListParagraph"/>
        <w:spacing w:after="0"/>
        <w:ind w:left="786"/>
        <w:jc w:val="both"/>
        <w:rPr>
          <w:rFonts w:ascii="Times New Roman" w:hAnsi="Times New Roman" w:cs="Times New Roman"/>
          <w:sz w:val="24"/>
          <w:szCs w:val="24"/>
        </w:rPr>
      </w:pPr>
      <w:proofErr w:type="spellStart"/>
      <w:r w:rsidRPr="00F5056B">
        <w:rPr>
          <w:rFonts w:ascii="Times New Roman" w:hAnsi="Times New Roman" w:cs="Times New Roman"/>
          <w:sz w:val="24"/>
          <w:szCs w:val="24"/>
        </w:rPr>
        <w:lastRenderedPageBreak/>
        <w:t>Pelaksanaan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putusan</w:t>
      </w:r>
      <w:proofErr w:type="spellEnd"/>
      <w:r w:rsidRPr="00F5056B">
        <w:rPr>
          <w:rFonts w:ascii="Times New Roman" w:hAnsi="Times New Roman" w:cs="Times New Roman"/>
          <w:sz w:val="24"/>
          <w:szCs w:val="24"/>
        </w:rPr>
        <w:t xml:space="preserve"> hakim </w:t>
      </w:r>
      <w:proofErr w:type="spellStart"/>
      <w:r w:rsidRPr="00F5056B">
        <w:rPr>
          <w:rFonts w:ascii="Times New Roman" w:hAnsi="Times New Roman" w:cs="Times New Roman"/>
          <w:sz w:val="24"/>
          <w:szCs w:val="24"/>
        </w:rPr>
        <w:t>dapat</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dilaksanakan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dengan</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dua</w:t>
      </w:r>
      <w:proofErr w:type="spellEnd"/>
      <w:r w:rsidRPr="00F5056B">
        <w:rPr>
          <w:rFonts w:ascii="Times New Roman" w:hAnsi="Times New Roman" w:cs="Times New Roman"/>
          <w:sz w:val="24"/>
          <w:szCs w:val="24"/>
        </w:rPr>
        <w:t xml:space="preserve"> </w:t>
      </w:r>
      <w:proofErr w:type="spellStart"/>
      <w:r w:rsidRPr="00F5056B">
        <w:rPr>
          <w:rFonts w:ascii="Times New Roman" w:hAnsi="Times New Roman" w:cs="Times New Roman"/>
          <w:sz w:val="24"/>
          <w:szCs w:val="24"/>
        </w:rPr>
        <w:t>cara</w:t>
      </w:r>
      <w:proofErr w:type="spellEnd"/>
      <w:r w:rsidR="00F5056B">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yaitu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cara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sukarela</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cara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eksekusi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pertama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berarti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setelah</w:t>
      </w:r>
      <w:proofErr w:type="spellEnd"/>
      <w:r w:rsidR="00F5056B">
        <w:rPr>
          <w:rFonts w:ascii="Times New Roman" w:hAnsi="Times New Roman" w:cs="Times New Roman"/>
          <w:sz w:val="24"/>
          <w:szCs w:val="24"/>
        </w:rPr>
        <w:t xml:space="preserve"> </w:t>
      </w:r>
      <w:r w:rsidRPr="00841CE6">
        <w:rPr>
          <w:rFonts w:ascii="Times New Roman" w:hAnsi="Times New Roman" w:cs="Times New Roman"/>
          <w:sz w:val="24"/>
          <w:szCs w:val="24"/>
        </w:rPr>
        <w:t xml:space="preserve">hakim </w:t>
      </w:r>
      <w:proofErr w:type="spellStart"/>
      <w:r w:rsidRPr="00841CE6">
        <w:rPr>
          <w:rFonts w:ascii="Times New Roman" w:hAnsi="Times New Roman" w:cs="Times New Roman"/>
          <w:sz w:val="24"/>
          <w:szCs w:val="24"/>
        </w:rPr>
        <w:t>menjatuhkan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mempunyai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kekuatan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tetap</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maka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dikalahkan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keinginannya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sendiri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secara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sukarela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melaksanakan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hakim </w:t>
      </w:r>
      <w:proofErr w:type="spellStart"/>
      <w:r w:rsidRPr="00841CE6">
        <w:rPr>
          <w:rFonts w:ascii="Times New Roman" w:hAnsi="Times New Roman" w:cs="Times New Roman"/>
          <w:sz w:val="24"/>
          <w:szCs w:val="24"/>
        </w:rPr>
        <w:t>tersebut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sesuai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amar</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diktum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Jika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dikalahkan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melaksanakan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hakim</w:t>
      </w:r>
      <w:r w:rsidR="00F5056B">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secara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sukarela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maka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eksekusi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sebagai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pilihan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mau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harus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dijalankan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dimenangkan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hakim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mengajukan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permohonan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eksekusi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kepada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Ketua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Pengadilan</w:t>
      </w:r>
      <w:proofErr w:type="spellEnd"/>
      <w:r w:rsidRPr="00841CE6">
        <w:rPr>
          <w:rFonts w:ascii="Times New Roman" w:hAnsi="Times New Roman" w:cs="Times New Roman"/>
          <w:sz w:val="24"/>
          <w:szCs w:val="24"/>
        </w:rPr>
        <w:t xml:space="preserve"> Negeri.</w:t>
      </w:r>
      <w:r w:rsidR="00F5056B">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Pemeriksaan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perkara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memang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diakhiri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tetapi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dijatuhkannya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saja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belum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tentu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persoalannya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selesai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begitu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saja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tetapi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tersebut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harus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dilaksanakan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dijalankan</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dimana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hal</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ini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disebut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sebagai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pelaksanaan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eksekusi</w:t>
      </w:r>
      <w:proofErr w:type="spellEnd"/>
      <w:r w:rsidRPr="00841CE6">
        <w:rPr>
          <w:rFonts w:ascii="Times New Roman" w:hAnsi="Times New Roman" w:cs="Times New Roman"/>
          <w:sz w:val="24"/>
          <w:szCs w:val="24"/>
        </w:rPr>
        <w:t xml:space="preserve">). Dasar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Pelaksanaan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Eksekusi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Pasal</w:t>
      </w:r>
      <w:proofErr w:type="spellEnd"/>
      <w:r w:rsidRPr="00841CE6">
        <w:rPr>
          <w:rFonts w:ascii="Times New Roman" w:hAnsi="Times New Roman" w:cs="Times New Roman"/>
          <w:sz w:val="24"/>
          <w:szCs w:val="24"/>
        </w:rPr>
        <w:t xml:space="preserve"> 195 </w:t>
      </w:r>
      <w:proofErr w:type="spellStart"/>
      <w:r w:rsidRPr="00841CE6">
        <w:rPr>
          <w:rFonts w:ascii="Times New Roman" w:hAnsi="Times New Roman" w:cs="Times New Roman"/>
          <w:sz w:val="24"/>
          <w:szCs w:val="24"/>
        </w:rPr>
        <w:t>sampai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Pasal</w:t>
      </w:r>
      <w:proofErr w:type="spellEnd"/>
      <w:r w:rsidRPr="00841CE6">
        <w:rPr>
          <w:rFonts w:ascii="Times New Roman" w:hAnsi="Times New Roman" w:cs="Times New Roman"/>
          <w:sz w:val="24"/>
          <w:szCs w:val="24"/>
        </w:rPr>
        <w:t xml:space="preserve"> 208 dan </w:t>
      </w:r>
      <w:proofErr w:type="spellStart"/>
      <w:r w:rsidRPr="00841CE6">
        <w:rPr>
          <w:rFonts w:ascii="Times New Roman" w:hAnsi="Times New Roman" w:cs="Times New Roman"/>
          <w:sz w:val="24"/>
          <w:szCs w:val="24"/>
        </w:rPr>
        <w:t>Pasal</w:t>
      </w:r>
      <w:proofErr w:type="spellEnd"/>
      <w:r w:rsidRPr="00841CE6">
        <w:rPr>
          <w:rFonts w:ascii="Times New Roman" w:hAnsi="Times New Roman" w:cs="Times New Roman"/>
          <w:sz w:val="24"/>
          <w:szCs w:val="24"/>
        </w:rPr>
        <w:t xml:space="preserve"> 224 HIR (</w:t>
      </w:r>
      <w:proofErr w:type="spellStart"/>
      <w:r w:rsidRPr="00841CE6">
        <w:rPr>
          <w:rFonts w:ascii="Times New Roman" w:hAnsi="Times New Roman" w:cs="Times New Roman"/>
          <w:sz w:val="24"/>
          <w:szCs w:val="24"/>
        </w:rPr>
        <w:t>Herzien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Inlandsch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Reqlement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Pasal</w:t>
      </w:r>
      <w:proofErr w:type="spellEnd"/>
      <w:r w:rsidRPr="00841CE6">
        <w:rPr>
          <w:rFonts w:ascii="Times New Roman" w:hAnsi="Times New Roman" w:cs="Times New Roman"/>
          <w:sz w:val="24"/>
          <w:szCs w:val="24"/>
        </w:rPr>
        <w:t xml:space="preserve"> 206 </w:t>
      </w:r>
      <w:proofErr w:type="spellStart"/>
      <w:r w:rsidRPr="00841CE6">
        <w:rPr>
          <w:rFonts w:ascii="Times New Roman" w:hAnsi="Times New Roman" w:cs="Times New Roman"/>
          <w:sz w:val="24"/>
          <w:szCs w:val="24"/>
        </w:rPr>
        <w:t>sampai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Pasal</w:t>
      </w:r>
      <w:proofErr w:type="spellEnd"/>
      <w:r w:rsidRPr="00841CE6">
        <w:rPr>
          <w:rFonts w:ascii="Times New Roman" w:hAnsi="Times New Roman" w:cs="Times New Roman"/>
          <w:sz w:val="24"/>
          <w:szCs w:val="24"/>
        </w:rPr>
        <w:t xml:space="preserve"> 240 dan </w:t>
      </w:r>
      <w:proofErr w:type="spellStart"/>
      <w:r w:rsidRPr="00841CE6">
        <w:rPr>
          <w:rFonts w:ascii="Times New Roman" w:hAnsi="Times New Roman" w:cs="Times New Roman"/>
          <w:sz w:val="24"/>
          <w:szCs w:val="24"/>
        </w:rPr>
        <w:t>Pasal</w:t>
      </w:r>
      <w:proofErr w:type="spellEnd"/>
      <w:r w:rsidRPr="00841CE6">
        <w:rPr>
          <w:rFonts w:ascii="Times New Roman" w:hAnsi="Times New Roman" w:cs="Times New Roman"/>
          <w:sz w:val="24"/>
          <w:szCs w:val="24"/>
        </w:rPr>
        <w:t xml:space="preserve"> 258 </w:t>
      </w:r>
      <w:proofErr w:type="spellStart"/>
      <w:r w:rsidRPr="00841CE6">
        <w:rPr>
          <w:rFonts w:ascii="Times New Roman" w:hAnsi="Times New Roman" w:cs="Times New Roman"/>
          <w:sz w:val="24"/>
          <w:szCs w:val="24"/>
        </w:rPr>
        <w:t>RBg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Rechtreglement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voor</w:t>
      </w:r>
      <w:proofErr w:type="spellEnd"/>
      <w:r w:rsidRPr="00841CE6">
        <w:rPr>
          <w:rFonts w:ascii="Times New Roman" w:hAnsi="Times New Roman" w:cs="Times New Roman"/>
          <w:sz w:val="24"/>
          <w:szCs w:val="24"/>
        </w:rPr>
        <w:t xml:space="preserve"> de </w:t>
      </w:r>
      <w:proofErr w:type="spellStart"/>
      <w:r w:rsidRPr="00841CE6">
        <w:rPr>
          <w:rFonts w:ascii="Times New Roman" w:hAnsi="Times New Roman" w:cs="Times New Roman"/>
          <w:sz w:val="24"/>
          <w:szCs w:val="24"/>
        </w:rPr>
        <w:t>Buitengewesten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Pelaksanaan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eksekusi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perkara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perdata</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dilakukan</w:t>
      </w:r>
      <w:proofErr w:type="spellEnd"/>
      <w:r w:rsidRPr="00841CE6">
        <w:rPr>
          <w:rFonts w:ascii="Times New Roman" w:hAnsi="Times New Roman" w:cs="Times New Roman"/>
          <w:sz w:val="24"/>
          <w:szCs w:val="24"/>
        </w:rPr>
        <w:t xml:space="preserve"> oleh </w:t>
      </w:r>
      <w:proofErr w:type="spellStart"/>
      <w:r w:rsidRPr="00841CE6">
        <w:rPr>
          <w:rFonts w:ascii="Times New Roman" w:hAnsi="Times New Roman" w:cs="Times New Roman"/>
          <w:sz w:val="24"/>
          <w:szCs w:val="24"/>
        </w:rPr>
        <w:t>panitera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juru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sita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dipimpin</w:t>
      </w:r>
      <w:proofErr w:type="spellEnd"/>
      <w:r w:rsidRPr="00841CE6">
        <w:rPr>
          <w:rFonts w:ascii="Times New Roman" w:hAnsi="Times New Roman" w:cs="Times New Roman"/>
          <w:sz w:val="24"/>
          <w:szCs w:val="24"/>
        </w:rPr>
        <w:t xml:space="preserve"> oleh </w:t>
      </w:r>
      <w:proofErr w:type="spellStart"/>
      <w:r w:rsidRPr="00841CE6">
        <w:rPr>
          <w:rFonts w:ascii="Times New Roman" w:hAnsi="Times New Roman" w:cs="Times New Roman"/>
          <w:sz w:val="24"/>
          <w:szCs w:val="24"/>
        </w:rPr>
        <w:t>Ketua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Pengadilan</w:t>
      </w:r>
      <w:proofErr w:type="spellEnd"/>
      <w:r w:rsidRPr="00841CE6">
        <w:rPr>
          <w:rFonts w:ascii="Times New Roman" w:hAnsi="Times New Roman" w:cs="Times New Roman"/>
          <w:sz w:val="24"/>
          <w:szCs w:val="24"/>
        </w:rPr>
        <w:t xml:space="preserve"> Negeri </w:t>
      </w:r>
      <w:proofErr w:type="spellStart"/>
      <w:r w:rsidRPr="00841CE6">
        <w:rPr>
          <w:rFonts w:ascii="Times New Roman" w:hAnsi="Times New Roman" w:cs="Times New Roman"/>
          <w:sz w:val="24"/>
          <w:szCs w:val="24"/>
        </w:rPr>
        <w:t>sebagaimana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Pasal</w:t>
      </w:r>
      <w:proofErr w:type="spellEnd"/>
      <w:r w:rsidRPr="00841CE6">
        <w:rPr>
          <w:rFonts w:ascii="Times New Roman" w:hAnsi="Times New Roman" w:cs="Times New Roman"/>
          <w:sz w:val="24"/>
          <w:szCs w:val="24"/>
        </w:rPr>
        <w:t xml:space="preserve"> 54 </w:t>
      </w:r>
      <w:proofErr w:type="spellStart"/>
      <w:r w:rsidRPr="00841CE6">
        <w:rPr>
          <w:rFonts w:ascii="Times New Roman" w:hAnsi="Times New Roman" w:cs="Times New Roman"/>
          <w:sz w:val="24"/>
          <w:szCs w:val="24"/>
        </w:rPr>
        <w:t>ayat</w:t>
      </w:r>
      <w:proofErr w:type="spellEnd"/>
      <w:r w:rsidRPr="00841CE6">
        <w:rPr>
          <w:rFonts w:ascii="Times New Roman" w:hAnsi="Times New Roman" w:cs="Times New Roman"/>
          <w:sz w:val="24"/>
          <w:szCs w:val="24"/>
        </w:rPr>
        <w:t xml:space="preserve"> (2) </w:t>
      </w:r>
      <w:proofErr w:type="spellStart"/>
      <w:r w:rsidRPr="00841CE6">
        <w:rPr>
          <w:rFonts w:ascii="Times New Roman" w:hAnsi="Times New Roman" w:cs="Times New Roman"/>
          <w:sz w:val="24"/>
          <w:szCs w:val="24"/>
        </w:rPr>
        <w:t>UndangUndang</w:t>
      </w:r>
      <w:proofErr w:type="spellEnd"/>
      <w:r w:rsidRPr="00841CE6">
        <w:rPr>
          <w:rFonts w:ascii="Times New Roman" w:hAnsi="Times New Roman" w:cs="Times New Roman"/>
          <w:sz w:val="24"/>
          <w:szCs w:val="24"/>
        </w:rPr>
        <w:t xml:space="preserve"> No. 48 </w:t>
      </w:r>
      <w:proofErr w:type="spellStart"/>
      <w:r w:rsidRPr="00841CE6">
        <w:rPr>
          <w:rFonts w:ascii="Times New Roman" w:hAnsi="Times New Roman" w:cs="Times New Roman"/>
          <w:sz w:val="24"/>
          <w:szCs w:val="24"/>
        </w:rPr>
        <w:t>Tahun</w:t>
      </w:r>
      <w:proofErr w:type="spellEnd"/>
      <w:r w:rsidRPr="00841CE6">
        <w:rPr>
          <w:rFonts w:ascii="Times New Roman" w:hAnsi="Times New Roman" w:cs="Times New Roman"/>
          <w:sz w:val="24"/>
          <w:szCs w:val="24"/>
        </w:rPr>
        <w:t xml:space="preserve"> 2009 </w:t>
      </w:r>
      <w:proofErr w:type="spellStart"/>
      <w:r w:rsidRPr="00841CE6">
        <w:rPr>
          <w:rFonts w:ascii="Times New Roman" w:hAnsi="Times New Roman" w:cs="Times New Roman"/>
          <w:sz w:val="24"/>
          <w:szCs w:val="24"/>
        </w:rPr>
        <w:t>tentang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Kekuasaan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Kehakiman</w:t>
      </w:r>
      <w:proofErr w:type="spellEnd"/>
      <w:r w:rsidRPr="00841CE6">
        <w:rPr>
          <w:rFonts w:ascii="Times New Roman" w:hAnsi="Times New Roman" w:cs="Times New Roman"/>
          <w:sz w:val="24"/>
          <w:szCs w:val="24"/>
        </w:rPr>
        <w:t>.</w:t>
      </w:r>
      <w:r w:rsidR="00F5056B">
        <w:rPr>
          <w:rFonts w:ascii="Times New Roman" w:hAnsi="Times New Roman" w:cs="Times New Roman"/>
          <w:sz w:val="24"/>
          <w:szCs w:val="24"/>
        </w:rPr>
        <w:t xml:space="preserve"> </w:t>
      </w:r>
      <w:r w:rsidRPr="00841CE6">
        <w:rPr>
          <w:rFonts w:ascii="Times New Roman" w:hAnsi="Times New Roman" w:cs="Times New Roman"/>
          <w:sz w:val="24"/>
          <w:szCs w:val="24"/>
        </w:rPr>
        <w:t xml:space="preserve">Pada </w:t>
      </w:r>
      <w:proofErr w:type="spellStart"/>
      <w:r w:rsidRPr="00841CE6">
        <w:rPr>
          <w:rFonts w:ascii="Times New Roman" w:hAnsi="Times New Roman" w:cs="Times New Roman"/>
          <w:sz w:val="24"/>
          <w:szCs w:val="24"/>
        </w:rPr>
        <w:t>kenyataannya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jarang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dijumpai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amar</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pengadilan</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dilaksanakan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direalisasikan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secara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sukarela</w:t>
      </w:r>
      <w:proofErr w:type="spellEnd"/>
      <w:r w:rsidRPr="00841CE6">
        <w:rPr>
          <w:rFonts w:ascii="Times New Roman" w:hAnsi="Times New Roman" w:cs="Times New Roman"/>
          <w:sz w:val="24"/>
          <w:szCs w:val="24"/>
        </w:rPr>
        <w:t xml:space="preserve"> oleh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terkalahkan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maka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kalah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menerima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tersebut</w:t>
      </w:r>
      <w:proofErr w:type="spellEnd"/>
      <w:r w:rsidR="006A617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meskipun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memperoleh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kekuatan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tetap</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kalah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masih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tetap</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mempunyai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kepentingan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terhadap</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perkara</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telah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diputus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itu</w:t>
      </w:r>
      <w:proofErr w:type="spellEnd"/>
      <w:r w:rsidRPr="00841CE6">
        <w:rPr>
          <w:rFonts w:ascii="Times New Roman" w:hAnsi="Times New Roman" w:cs="Times New Roman"/>
          <w:sz w:val="24"/>
          <w:szCs w:val="24"/>
        </w:rPr>
        <w:t xml:space="preserve">. Hal </w:t>
      </w:r>
      <w:proofErr w:type="spellStart"/>
      <w:r w:rsidRPr="00841CE6">
        <w:rPr>
          <w:rFonts w:ascii="Times New Roman" w:hAnsi="Times New Roman" w:cs="Times New Roman"/>
          <w:sz w:val="24"/>
          <w:szCs w:val="24"/>
        </w:rPr>
        <w:t>ini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berarti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terkalahkan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menjalankan</w:t>
      </w:r>
      <w:proofErr w:type="spellEnd"/>
      <w:r w:rsidR="006A617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memenuhi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kepentingan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dimenangkan</w:t>
      </w:r>
      <w:proofErr w:type="spellEnd"/>
      <w:r w:rsidRPr="00841CE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Supaya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dijalankan</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kepentingan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dimenangkan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dipenuhi</w:t>
      </w:r>
      <w:proofErr w:type="spellEnd"/>
      <w:r w:rsidRPr="00841CE6">
        <w:rPr>
          <w:rFonts w:ascii="Times New Roman" w:hAnsi="Times New Roman" w:cs="Times New Roman"/>
          <w:sz w:val="24"/>
          <w:szCs w:val="24"/>
        </w:rPr>
        <w:t xml:space="preserve"> oleh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terkalahkan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maka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dilakukan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jalan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secara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paksa</w:t>
      </w:r>
      <w:proofErr w:type="spellEnd"/>
      <w:r w:rsidRPr="00841CE6">
        <w:rPr>
          <w:rFonts w:ascii="Times New Roman" w:hAnsi="Times New Roman" w:cs="Times New Roman"/>
          <w:sz w:val="24"/>
          <w:szCs w:val="24"/>
        </w:rPr>
        <w:t xml:space="preserve"> oleh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pengadilan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secara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eksekusi</w:t>
      </w:r>
      <w:proofErr w:type="spellEnd"/>
      <w:r w:rsidRPr="00841CE6">
        <w:rPr>
          <w:rFonts w:ascii="Times New Roman" w:hAnsi="Times New Roman" w:cs="Times New Roman"/>
          <w:sz w:val="24"/>
          <w:szCs w:val="24"/>
        </w:rPr>
        <w:t>.</w:t>
      </w:r>
    </w:p>
    <w:p w14:paraId="55939492" w14:textId="4554E3AF" w:rsidR="00841CE6" w:rsidRPr="00B50618" w:rsidRDefault="00841CE6" w:rsidP="00B50618">
      <w:pPr>
        <w:pStyle w:val="ListParagraph"/>
        <w:spacing w:after="0"/>
        <w:ind w:left="786"/>
        <w:jc w:val="both"/>
        <w:rPr>
          <w:rFonts w:ascii="Times New Roman" w:hAnsi="Times New Roman" w:cs="Times New Roman"/>
          <w:sz w:val="24"/>
          <w:szCs w:val="24"/>
        </w:rPr>
      </w:pPr>
      <w:proofErr w:type="spellStart"/>
      <w:r w:rsidRPr="00B50618">
        <w:rPr>
          <w:rFonts w:ascii="Times New Roman" w:hAnsi="Times New Roman" w:cs="Times New Roman"/>
          <w:sz w:val="24"/>
          <w:szCs w:val="24"/>
        </w:rPr>
        <w:t>Seperti</w:t>
      </w:r>
      <w:proofErr w:type="spellEnd"/>
      <w:r w:rsidRPr="00B50618">
        <w:rPr>
          <w:rFonts w:ascii="Times New Roman" w:hAnsi="Times New Roman" w:cs="Times New Roman"/>
          <w:sz w:val="24"/>
          <w:szCs w:val="24"/>
        </w:rPr>
        <w:t xml:space="preserve"> pada </w:t>
      </w:r>
      <w:proofErr w:type="spellStart"/>
      <w:r w:rsidRPr="00B50618">
        <w:rPr>
          <w:rFonts w:ascii="Times New Roman" w:hAnsi="Times New Roman" w:cs="Times New Roman"/>
          <w:sz w:val="24"/>
          <w:szCs w:val="24"/>
        </w:rPr>
        <w:t>kasus</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Nomor</w:t>
      </w:r>
      <w:proofErr w:type="spellEnd"/>
      <w:r w:rsidRPr="00B50618">
        <w:rPr>
          <w:rFonts w:ascii="Times New Roman" w:hAnsi="Times New Roman" w:cs="Times New Roman"/>
          <w:sz w:val="24"/>
          <w:szCs w:val="24"/>
        </w:rPr>
        <w:t xml:space="preserve"> 27/</w:t>
      </w:r>
      <w:proofErr w:type="spellStart"/>
      <w:r w:rsidRPr="00B50618">
        <w:rPr>
          <w:rFonts w:ascii="Times New Roman" w:hAnsi="Times New Roman" w:cs="Times New Roman"/>
          <w:sz w:val="24"/>
          <w:szCs w:val="24"/>
        </w:rPr>
        <w:t>Pdt.G</w:t>
      </w:r>
      <w:proofErr w:type="spellEnd"/>
      <w:r w:rsidRPr="00B50618">
        <w:rPr>
          <w:rFonts w:ascii="Times New Roman" w:hAnsi="Times New Roman" w:cs="Times New Roman"/>
          <w:sz w:val="24"/>
          <w:szCs w:val="24"/>
        </w:rPr>
        <w:t>/2016/</w:t>
      </w:r>
      <w:proofErr w:type="spellStart"/>
      <w:r w:rsidRPr="00B50618">
        <w:rPr>
          <w:rFonts w:ascii="Times New Roman" w:hAnsi="Times New Roman" w:cs="Times New Roman"/>
          <w:sz w:val="24"/>
          <w:szCs w:val="24"/>
        </w:rPr>
        <w:t>PN.Smg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amar</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yang </w:t>
      </w:r>
      <w:proofErr w:type="spellStart"/>
      <w:r w:rsidRPr="00B50618">
        <w:rPr>
          <w:rFonts w:ascii="Times New Roman" w:hAnsi="Times New Roman" w:cs="Times New Roman"/>
          <w:sz w:val="24"/>
          <w:szCs w:val="24"/>
        </w:rPr>
        <w:t>tidak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dilaksanakan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atau</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direalisasikan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secara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sukarela</w:t>
      </w:r>
      <w:proofErr w:type="spellEnd"/>
      <w:r w:rsidRPr="00B50618">
        <w:rPr>
          <w:rFonts w:ascii="Times New Roman" w:hAnsi="Times New Roman" w:cs="Times New Roman"/>
          <w:sz w:val="24"/>
          <w:szCs w:val="24"/>
        </w:rPr>
        <w:t xml:space="preserve"> oleh </w:t>
      </w:r>
      <w:proofErr w:type="spellStart"/>
      <w:r w:rsidRPr="00B50618">
        <w:rPr>
          <w:rFonts w:ascii="Times New Roman" w:hAnsi="Times New Roman" w:cs="Times New Roman"/>
          <w:sz w:val="24"/>
          <w:szCs w:val="24"/>
        </w:rPr>
        <w:t>pihak</w:t>
      </w:r>
      <w:proofErr w:type="spellEnd"/>
      <w:r w:rsidRPr="00B50618">
        <w:rPr>
          <w:rFonts w:ascii="Times New Roman" w:hAnsi="Times New Roman" w:cs="Times New Roman"/>
          <w:sz w:val="24"/>
          <w:szCs w:val="24"/>
        </w:rPr>
        <w:t xml:space="preserve"> yang </w:t>
      </w:r>
      <w:proofErr w:type="spellStart"/>
      <w:r w:rsidRPr="00B50618">
        <w:rPr>
          <w:rFonts w:ascii="Times New Roman" w:hAnsi="Times New Roman" w:cs="Times New Roman"/>
          <w:sz w:val="24"/>
          <w:szCs w:val="24"/>
        </w:rPr>
        <w:t>Tergugat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Rekonpensi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maka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maka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Penggugat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Rekonpensi</w:t>
      </w:r>
      <w:proofErr w:type="spellEnd"/>
      <w:r w:rsidRPr="00B50618">
        <w:rPr>
          <w:rFonts w:ascii="Times New Roman" w:hAnsi="Times New Roman" w:cs="Times New Roman"/>
          <w:sz w:val="24"/>
          <w:szCs w:val="24"/>
        </w:rPr>
        <w:t xml:space="preserve"> yang </w:t>
      </w:r>
      <w:proofErr w:type="spellStart"/>
      <w:r w:rsidRPr="00B50618">
        <w:rPr>
          <w:rFonts w:ascii="Times New Roman" w:hAnsi="Times New Roman" w:cs="Times New Roman"/>
          <w:sz w:val="24"/>
          <w:szCs w:val="24"/>
        </w:rPr>
        <w:t>telah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diberikan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wewenang</w:t>
      </w:r>
      <w:proofErr w:type="spellEnd"/>
      <w:r w:rsidRPr="00B50618">
        <w:rPr>
          <w:rFonts w:ascii="Times New Roman" w:hAnsi="Times New Roman" w:cs="Times New Roman"/>
          <w:sz w:val="24"/>
          <w:szCs w:val="24"/>
        </w:rPr>
        <w:t xml:space="preserve"> oleh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Negeri </w:t>
      </w:r>
      <w:proofErr w:type="spellStart"/>
      <w:r w:rsidRPr="00B50618">
        <w:rPr>
          <w:rFonts w:ascii="Times New Roman" w:hAnsi="Times New Roman" w:cs="Times New Roman"/>
          <w:sz w:val="24"/>
          <w:szCs w:val="24"/>
        </w:rPr>
        <w:t>untuk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melakukan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pengosongan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secara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paksa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dengan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bantuan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Kepolisian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Negara.Pada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hari</w:t>
      </w:r>
      <w:proofErr w:type="spellEnd"/>
      <w:r w:rsidRPr="00B50618">
        <w:rPr>
          <w:rFonts w:ascii="Times New Roman" w:hAnsi="Times New Roman" w:cs="Times New Roman"/>
          <w:sz w:val="24"/>
          <w:szCs w:val="24"/>
        </w:rPr>
        <w:t xml:space="preserve"> Rabu 18 Maret 2020 PT KAI </w:t>
      </w:r>
      <w:proofErr w:type="spellStart"/>
      <w:r w:rsidRPr="00B50618">
        <w:rPr>
          <w:rFonts w:ascii="Times New Roman" w:hAnsi="Times New Roman" w:cs="Times New Roman"/>
          <w:sz w:val="24"/>
          <w:szCs w:val="24"/>
        </w:rPr>
        <w:t>Daop</w:t>
      </w:r>
      <w:proofErr w:type="spellEnd"/>
      <w:r w:rsidRPr="00B50618">
        <w:rPr>
          <w:rFonts w:ascii="Times New Roman" w:hAnsi="Times New Roman" w:cs="Times New Roman"/>
          <w:sz w:val="24"/>
          <w:szCs w:val="24"/>
        </w:rPr>
        <w:t xml:space="preserve"> 4 </w:t>
      </w:r>
      <w:proofErr w:type="spellStart"/>
      <w:r w:rsidRPr="00B50618">
        <w:rPr>
          <w:rFonts w:ascii="Times New Roman" w:hAnsi="Times New Roman" w:cs="Times New Roman"/>
          <w:sz w:val="24"/>
          <w:szCs w:val="24"/>
        </w:rPr>
        <w:t>beserta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dengan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juru</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sita</w:t>
      </w:r>
      <w:proofErr w:type="spellEnd"/>
      <w:r w:rsidRPr="00B50618">
        <w:rPr>
          <w:rFonts w:ascii="Times New Roman" w:hAnsi="Times New Roman" w:cs="Times New Roman"/>
          <w:sz w:val="24"/>
          <w:szCs w:val="24"/>
        </w:rPr>
        <w:t xml:space="preserve"> PN Semarang </w:t>
      </w:r>
      <w:proofErr w:type="spellStart"/>
      <w:r w:rsidRPr="00B50618">
        <w:rPr>
          <w:rFonts w:ascii="Times New Roman" w:hAnsi="Times New Roman" w:cs="Times New Roman"/>
          <w:sz w:val="24"/>
          <w:szCs w:val="24"/>
        </w:rPr>
        <w:t>dengan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dikawal</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jajaran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kepolisian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melakukan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eksekusi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sebanyak</w:t>
      </w:r>
      <w:proofErr w:type="spellEnd"/>
      <w:r w:rsidRPr="00B50618">
        <w:rPr>
          <w:rFonts w:ascii="Times New Roman" w:hAnsi="Times New Roman" w:cs="Times New Roman"/>
          <w:sz w:val="24"/>
          <w:szCs w:val="24"/>
        </w:rPr>
        <w:t xml:space="preserve"> 20 </w:t>
      </w:r>
      <w:proofErr w:type="spellStart"/>
      <w:r w:rsidRPr="00B50618">
        <w:rPr>
          <w:rFonts w:ascii="Times New Roman" w:hAnsi="Times New Roman" w:cs="Times New Roman"/>
          <w:sz w:val="24"/>
          <w:szCs w:val="24"/>
        </w:rPr>
        <w:t>objek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lahan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termasuk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rumah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dinas</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pegawai</w:t>
      </w:r>
      <w:proofErr w:type="spellEnd"/>
      <w:r w:rsidRPr="00B50618">
        <w:rPr>
          <w:rFonts w:ascii="Times New Roman" w:hAnsi="Times New Roman" w:cs="Times New Roman"/>
          <w:sz w:val="24"/>
          <w:szCs w:val="24"/>
        </w:rPr>
        <w:t xml:space="preserve"> PJKA di Semarang.</w:t>
      </w:r>
      <w:r w:rsidR="006A6176" w:rsidRPr="00B50618">
        <w:rPr>
          <w:rFonts w:ascii="Times New Roman" w:hAnsi="Times New Roman" w:cs="Times New Roman"/>
          <w:sz w:val="24"/>
          <w:szCs w:val="24"/>
        </w:rPr>
        <w:t xml:space="preserve"> </w:t>
      </w:r>
      <w:r w:rsidRPr="00B50618">
        <w:rPr>
          <w:rFonts w:ascii="Times New Roman" w:hAnsi="Times New Roman" w:cs="Times New Roman"/>
          <w:sz w:val="24"/>
          <w:szCs w:val="24"/>
        </w:rPr>
        <w:t xml:space="preserve">Dari </w:t>
      </w:r>
      <w:proofErr w:type="spellStart"/>
      <w:r w:rsidRPr="00B50618">
        <w:rPr>
          <w:rFonts w:ascii="Times New Roman" w:hAnsi="Times New Roman" w:cs="Times New Roman"/>
          <w:sz w:val="24"/>
          <w:szCs w:val="24"/>
        </w:rPr>
        <w:t>hasil</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wawancara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tim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Detik</w:t>
      </w:r>
      <w:proofErr w:type="spellEnd"/>
      <w:r w:rsidRPr="00B50618">
        <w:rPr>
          <w:rFonts w:ascii="Times New Roman" w:hAnsi="Times New Roman" w:cs="Times New Roman"/>
          <w:sz w:val="24"/>
          <w:szCs w:val="24"/>
        </w:rPr>
        <w:t xml:space="preserve"> News </w:t>
      </w:r>
      <w:proofErr w:type="spellStart"/>
      <w:r w:rsidRPr="00B50618">
        <w:rPr>
          <w:rFonts w:ascii="Times New Roman" w:hAnsi="Times New Roman" w:cs="Times New Roman"/>
          <w:sz w:val="24"/>
          <w:szCs w:val="24"/>
        </w:rPr>
        <w:t>dengan</w:t>
      </w:r>
      <w:proofErr w:type="spellEnd"/>
      <w:r w:rsidRPr="00B50618">
        <w:rPr>
          <w:rFonts w:ascii="Times New Roman" w:hAnsi="Times New Roman" w:cs="Times New Roman"/>
          <w:sz w:val="24"/>
          <w:szCs w:val="24"/>
        </w:rPr>
        <w:t xml:space="preserve"> Kuasa Hukum PT KAI </w:t>
      </w:r>
      <w:proofErr w:type="spellStart"/>
      <w:r w:rsidRPr="00B50618">
        <w:rPr>
          <w:rFonts w:ascii="Times New Roman" w:hAnsi="Times New Roman" w:cs="Times New Roman"/>
          <w:sz w:val="24"/>
          <w:szCs w:val="24"/>
        </w:rPr>
        <w:t>Daop</w:t>
      </w:r>
      <w:proofErr w:type="spellEnd"/>
      <w:r w:rsidRPr="00B50618">
        <w:rPr>
          <w:rFonts w:ascii="Times New Roman" w:hAnsi="Times New Roman" w:cs="Times New Roman"/>
          <w:sz w:val="24"/>
          <w:szCs w:val="24"/>
        </w:rPr>
        <w:t xml:space="preserve"> Semarang, Jesse Heber </w:t>
      </w:r>
      <w:proofErr w:type="spellStart"/>
      <w:r w:rsidRPr="00B50618">
        <w:rPr>
          <w:rFonts w:ascii="Times New Roman" w:hAnsi="Times New Roman" w:cs="Times New Roman"/>
          <w:sz w:val="24"/>
          <w:szCs w:val="24"/>
        </w:rPr>
        <w:t>Ambuwaru</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mengatakan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eksekusi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lastRenderedPageBreak/>
        <w:t>tersebut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merupakan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pelaksanaan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isi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Negeri Semarang No. 27/</w:t>
      </w:r>
      <w:proofErr w:type="spellStart"/>
      <w:r w:rsidRPr="00B50618">
        <w:rPr>
          <w:rFonts w:ascii="Times New Roman" w:hAnsi="Times New Roman" w:cs="Times New Roman"/>
          <w:sz w:val="24"/>
          <w:szCs w:val="24"/>
        </w:rPr>
        <w:t>Pdt.G</w:t>
      </w:r>
      <w:proofErr w:type="spellEnd"/>
      <w:r w:rsidRPr="00B50618">
        <w:rPr>
          <w:rFonts w:ascii="Times New Roman" w:hAnsi="Times New Roman" w:cs="Times New Roman"/>
          <w:sz w:val="24"/>
          <w:szCs w:val="24"/>
        </w:rPr>
        <w:t>/2016/</w:t>
      </w:r>
      <w:proofErr w:type="spellStart"/>
      <w:r w:rsidRPr="00B50618">
        <w:rPr>
          <w:rFonts w:ascii="Times New Roman" w:hAnsi="Times New Roman" w:cs="Times New Roman"/>
          <w:sz w:val="24"/>
          <w:szCs w:val="24"/>
        </w:rPr>
        <w:t>PN.Smg</w:t>
      </w:r>
      <w:proofErr w:type="spellEnd"/>
      <w:r w:rsidRPr="00B50618">
        <w:rPr>
          <w:rFonts w:ascii="Times New Roman" w:hAnsi="Times New Roman" w:cs="Times New Roman"/>
          <w:sz w:val="24"/>
          <w:szCs w:val="24"/>
        </w:rPr>
        <w:t xml:space="preserve"> jo.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Pengadilan</w:t>
      </w:r>
      <w:proofErr w:type="spellEnd"/>
      <w:r w:rsidRPr="00B50618">
        <w:rPr>
          <w:rFonts w:ascii="Times New Roman" w:hAnsi="Times New Roman" w:cs="Times New Roman"/>
          <w:sz w:val="24"/>
          <w:szCs w:val="24"/>
        </w:rPr>
        <w:t xml:space="preserve"> Tinggi Semarang No. 365/</w:t>
      </w:r>
      <w:proofErr w:type="spellStart"/>
      <w:r w:rsidRPr="00B50618">
        <w:rPr>
          <w:rFonts w:ascii="Times New Roman" w:hAnsi="Times New Roman" w:cs="Times New Roman"/>
          <w:sz w:val="24"/>
          <w:szCs w:val="24"/>
        </w:rPr>
        <w:t>Pdt</w:t>
      </w:r>
      <w:proofErr w:type="spellEnd"/>
      <w:r w:rsidRPr="00B50618">
        <w:rPr>
          <w:rFonts w:ascii="Times New Roman" w:hAnsi="Times New Roman" w:cs="Times New Roman"/>
          <w:sz w:val="24"/>
          <w:szCs w:val="24"/>
        </w:rPr>
        <w:t xml:space="preserve">/2016/PT.SMG jo.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Mahkamah</w:t>
      </w:r>
      <w:proofErr w:type="spellEnd"/>
      <w:r w:rsidRPr="00B50618">
        <w:rPr>
          <w:rFonts w:ascii="Times New Roman" w:hAnsi="Times New Roman" w:cs="Times New Roman"/>
          <w:sz w:val="24"/>
          <w:szCs w:val="24"/>
        </w:rPr>
        <w:t xml:space="preserve"> Agung R.I. No. 1819 K/</w:t>
      </w:r>
      <w:proofErr w:type="spellStart"/>
      <w:r w:rsidRPr="00B50618">
        <w:rPr>
          <w:rFonts w:ascii="Times New Roman" w:hAnsi="Times New Roman" w:cs="Times New Roman"/>
          <w:sz w:val="24"/>
          <w:szCs w:val="24"/>
        </w:rPr>
        <w:t>Pdt</w:t>
      </w:r>
      <w:proofErr w:type="spellEnd"/>
      <w:r w:rsidRPr="00B50618">
        <w:rPr>
          <w:rFonts w:ascii="Times New Roman" w:hAnsi="Times New Roman" w:cs="Times New Roman"/>
          <w:sz w:val="24"/>
          <w:szCs w:val="24"/>
        </w:rPr>
        <w:t xml:space="preserve">/2017 yang </w:t>
      </w:r>
      <w:proofErr w:type="spellStart"/>
      <w:r w:rsidRPr="00B50618">
        <w:rPr>
          <w:rFonts w:ascii="Times New Roman" w:hAnsi="Times New Roman" w:cs="Times New Roman"/>
          <w:sz w:val="24"/>
          <w:szCs w:val="24"/>
        </w:rPr>
        <w:t>telah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berkekuatan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hukum</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tetap</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terhadap</w:t>
      </w:r>
      <w:proofErr w:type="spellEnd"/>
      <w:r w:rsidRPr="00B50618">
        <w:rPr>
          <w:rFonts w:ascii="Times New Roman" w:hAnsi="Times New Roman" w:cs="Times New Roman"/>
          <w:sz w:val="24"/>
          <w:szCs w:val="24"/>
        </w:rPr>
        <w:t xml:space="preserve"> 20 </w:t>
      </w:r>
      <w:proofErr w:type="spellStart"/>
      <w:r w:rsidRPr="00B50618">
        <w:rPr>
          <w:rFonts w:ascii="Times New Roman" w:hAnsi="Times New Roman" w:cs="Times New Roman"/>
          <w:sz w:val="24"/>
          <w:szCs w:val="24"/>
        </w:rPr>
        <w:t>obyek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atau</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lahan.Dikutip</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dari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Kumparan</w:t>
      </w:r>
      <w:proofErr w:type="spellEnd"/>
      <w:r w:rsidRPr="00B50618">
        <w:rPr>
          <w:rFonts w:ascii="Times New Roman" w:hAnsi="Times New Roman" w:cs="Times New Roman"/>
          <w:sz w:val="24"/>
          <w:szCs w:val="24"/>
        </w:rPr>
        <w:t xml:space="preserve"> News </w:t>
      </w:r>
      <w:proofErr w:type="spellStart"/>
      <w:r w:rsidRPr="00B50618">
        <w:rPr>
          <w:rFonts w:ascii="Times New Roman" w:hAnsi="Times New Roman" w:cs="Times New Roman"/>
          <w:sz w:val="24"/>
          <w:szCs w:val="24"/>
        </w:rPr>
        <w:t>Tanggal</w:t>
      </w:r>
      <w:proofErr w:type="spellEnd"/>
      <w:r w:rsidRPr="00B50618">
        <w:rPr>
          <w:rFonts w:ascii="Times New Roman" w:hAnsi="Times New Roman" w:cs="Times New Roman"/>
          <w:sz w:val="24"/>
          <w:szCs w:val="24"/>
        </w:rPr>
        <w:t xml:space="preserve"> 18 </w:t>
      </w:r>
      <w:proofErr w:type="spellStart"/>
      <w:r w:rsidRPr="00B50618">
        <w:rPr>
          <w:rFonts w:ascii="Times New Roman" w:hAnsi="Times New Roman" w:cs="Times New Roman"/>
          <w:sz w:val="24"/>
          <w:szCs w:val="24"/>
        </w:rPr>
        <w:t>Maret</w:t>
      </w:r>
      <w:proofErr w:type="spellEnd"/>
      <w:r w:rsidRPr="00B50618">
        <w:rPr>
          <w:rFonts w:ascii="Times New Roman" w:hAnsi="Times New Roman" w:cs="Times New Roman"/>
          <w:sz w:val="24"/>
          <w:szCs w:val="24"/>
        </w:rPr>
        <w:t xml:space="preserve"> 2020 </w:t>
      </w:r>
      <w:proofErr w:type="spellStart"/>
      <w:r w:rsidRPr="00B50618">
        <w:rPr>
          <w:rFonts w:ascii="Times New Roman" w:hAnsi="Times New Roman" w:cs="Times New Roman"/>
          <w:sz w:val="24"/>
          <w:szCs w:val="24"/>
        </w:rPr>
        <w:t>bahwa</w:t>
      </w:r>
      <w:proofErr w:type="spellEnd"/>
      <w:r w:rsidR="006A6176"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Termohon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sebetulnya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telah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mendapatkan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teguran</w:t>
      </w:r>
      <w:proofErr w:type="spellEnd"/>
      <w:r w:rsidRPr="00B50618">
        <w:rPr>
          <w:rFonts w:ascii="Times New Roman" w:hAnsi="Times New Roman" w:cs="Times New Roman"/>
          <w:sz w:val="24"/>
          <w:szCs w:val="24"/>
        </w:rPr>
        <w:t xml:space="preserve"> dari PN Semarang </w:t>
      </w:r>
      <w:proofErr w:type="spellStart"/>
      <w:r w:rsidRPr="00B50618">
        <w:rPr>
          <w:rFonts w:ascii="Times New Roman" w:hAnsi="Times New Roman" w:cs="Times New Roman"/>
          <w:sz w:val="24"/>
          <w:szCs w:val="24"/>
        </w:rPr>
        <w:t>untuk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menjalankan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isi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putusan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secara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suka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rela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tapi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termohon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tidak</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mau</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maka</w:t>
      </w:r>
      <w:proofErr w:type="spellEnd"/>
      <w:r w:rsidRPr="00B50618">
        <w:rPr>
          <w:rFonts w:ascii="Times New Roman" w:hAnsi="Times New Roman" w:cs="Times New Roman"/>
          <w:sz w:val="24"/>
          <w:szCs w:val="24"/>
        </w:rPr>
        <w:t xml:space="preserve"> pada </w:t>
      </w:r>
      <w:proofErr w:type="spellStart"/>
      <w:r w:rsidRPr="00B50618">
        <w:rPr>
          <w:rFonts w:ascii="Times New Roman" w:hAnsi="Times New Roman" w:cs="Times New Roman"/>
          <w:sz w:val="24"/>
          <w:szCs w:val="24"/>
        </w:rPr>
        <w:t>akhirnya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dilakukan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eksekusi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paksa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Saat</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eksekusi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sejumlah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bangunan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masih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ada</w:t>
      </w:r>
      <w:proofErr w:type="spellEnd"/>
      <w:r w:rsidRPr="00B50618">
        <w:rPr>
          <w:rFonts w:ascii="Times New Roman" w:hAnsi="Times New Roman" w:cs="Times New Roman"/>
          <w:sz w:val="24"/>
          <w:szCs w:val="24"/>
        </w:rPr>
        <w:t xml:space="preserve"> yang </w:t>
      </w:r>
      <w:proofErr w:type="spellStart"/>
      <w:r w:rsidRPr="00B50618">
        <w:rPr>
          <w:rFonts w:ascii="Times New Roman" w:hAnsi="Times New Roman" w:cs="Times New Roman"/>
          <w:sz w:val="24"/>
          <w:szCs w:val="24"/>
        </w:rPr>
        <w:t>ditempati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meski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sudah</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ada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teguran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sebelumnya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Namun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eksekusi</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berlangsung</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lancar</w:t>
      </w:r>
      <w:proofErr w:type="spellEnd"/>
      <w:r w:rsidRPr="00B50618">
        <w:rPr>
          <w:rFonts w:ascii="Times New Roman" w:hAnsi="Times New Roman" w:cs="Times New Roman"/>
          <w:sz w:val="24"/>
          <w:szCs w:val="24"/>
        </w:rPr>
        <w:t xml:space="preserve"> dan </w:t>
      </w:r>
      <w:proofErr w:type="spellStart"/>
      <w:r w:rsidRPr="00B50618">
        <w:rPr>
          <w:rFonts w:ascii="Times New Roman" w:hAnsi="Times New Roman" w:cs="Times New Roman"/>
          <w:sz w:val="24"/>
          <w:szCs w:val="24"/>
        </w:rPr>
        <w:t>warga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suka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rela</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mengosongkan</w:t>
      </w:r>
      <w:proofErr w:type="spellEnd"/>
      <w:r w:rsidRPr="00B50618">
        <w:rPr>
          <w:rFonts w:ascii="Times New Roman" w:hAnsi="Times New Roman" w:cs="Times New Roman"/>
          <w:sz w:val="24"/>
          <w:szCs w:val="24"/>
        </w:rPr>
        <w:t xml:space="preserve"> </w:t>
      </w:r>
      <w:proofErr w:type="spellStart"/>
      <w:r w:rsidRPr="00B50618">
        <w:rPr>
          <w:rFonts w:ascii="Times New Roman" w:hAnsi="Times New Roman" w:cs="Times New Roman"/>
          <w:sz w:val="24"/>
          <w:szCs w:val="24"/>
        </w:rPr>
        <w:t>bangunan</w:t>
      </w:r>
      <w:proofErr w:type="spellEnd"/>
      <w:r w:rsidRPr="00B50618">
        <w:rPr>
          <w:rFonts w:ascii="Times New Roman" w:hAnsi="Times New Roman" w:cs="Times New Roman"/>
          <w:sz w:val="24"/>
          <w:szCs w:val="24"/>
        </w:rPr>
        <w:t>.</w:t>
      </w:r>
    </w:p>
    <w:p w14:paraId="0CA9AAF2" w14:textId="77777777" w:rsidR="00057F60" w:rsidRPr="00057F60" w:rsidRDefault="00057F60" w:rsidP="00057F60">
      <w:pPr>
        <w:spacing w:after="0"/>
        <w:jc w:val="center"/>
        <w:rPr>
          <w:rFonts w:ascii="Times New Roman" w:hAnsi="Times New Roman" w:cs="Times New Roman"/>
          <w:b/>
          <w:bCs/>
          <w:sz w:val="24"/>
          <w:szCs w:val="24"/>
        </w:rPr>
      </w:pPr>
    </w:p>
    <w:p w14:paraId="590CAB9B" w14:textId="77777777" w:rsidR="003807F3" w:rsidRDefault="003807F3" w:rsidP="005F4FF0">
      <w:pPr>
        <w:spacing w:after="0"/>
        <w:jc w:val="both"/>
        <w:rPr>
          <w:rFonts w:ascii="Times New Roman" w:hAnsi="Times New Roman" w:cs="Times New Roman"/>
          <w:b/>
          <w:bCs/>
          <w:sz w:val="24"/>
          <w:szCs w:val="24"/>
        </w:rPr>
      </w:pPr>
    </w:p>
    <w:p w14:paraId="2D55D67F" w14:textId="54EB118A" w:rsidR="00D3013C" w:rsidRPr="005F4FF0" w:rsidRDefault="00D3013C" w:rsidP="005F4FF0">
      <w:pPr>
        <w:spacing w:after="0"/>
        <w:jc w:val="both"/>
        <w:rPr>
          <w:rFonts w:ascii="Times New Roman" w:hAnsi="Times New Roman" w:cs="Times New Roman"/>
          <w:b/>
          <w:bCs/>
          <w:sz w:val="24"/>
          <w:szCs w:val="24"/>
        </w:rPr>
      </w:pPr>
      <w:r w:rsidRPr="005F4FF0">
        <w:rPr>
          <w:rFonts w:ascii="Times New Roman" w:hAnsi="Times New Roman" w:cs="Times New Roman"/>
          <w:b/>
          <w:bCs/>
          <w:sz w:val="24"/>
          <w:szCs w:val="24"/>
        </w:rPr>
        <w:t>Kesimpulan</w:t>
      </w:r>
    </w:p>
    <w:p w14:paraId="7911F924" w14:textId="47DBA232" w:rsidR="00E60474" w:rsidRPr="007E412E" w:rsidRDefault="00841CE6" w:rsidP="007E412E">
      <w:pPr>
        <w:spacing w:after="0"/>
        <w:ind w:firstLine="567"/>
        <w:jc w:val="both"/>
        <w:rPr>
          <w:rFonts w:ascii="Times New Roman" w:hAnsi="Times New Roman" w:cs="Times New Roman"/>
          <w:sz w:val="24"/>
          <w:szCs w:val="24"/>
          <w:lang w:val="pt-PT"/>
        </w:rPr>
      </w:pPr>
      <w:proofErr w:type="spellStart"/>
      <w:r w:rsidRPr="00841CE6">
        <w:rPr>
          <w:rFonts w:ascii="Times New Roman" w:hAnsi="Times New Roman" w:cs="Times New Roman"/>
          <w:sz w:val="24"/>
          <w:szCs w:val="24"/>
        </w:rPr>
        <w:t>Berdasarkan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uraian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pembahasan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bab</w:t>
      </w:r>
      <w:proofErr w:type="spellEnd"/>
      <w:r w:rsidRPr="00841CE6">
        <w:rPr>
          <w:rFonts w:ascii="Times New Roman" w:hAnsi="Times New Roman" w:cs="Times New Roman"/>
          <w:sz w:val="24"/>
          <w:szCs w:val="24"/>
        </w:rPr>
        <w:t xml:space="preserve"> – </w:t>
      </w:r>
      <w:proofErr w:type="spellStart"/>
      <w:r w:rsidRPr="00841CE6">
        <w:rPr>
          <w:rFonts w:ascii="Times New Roman" w:hAnsi="Times New Roman" w:cs="Times New Roman"/>
          <w:sz w:val="24"/>
          <w:szCs w:val="24"/>
        </w:rPr>
        <w:t>bab</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diatas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diambil</w:t>
      </w:r>
      <w:proofErr w:type="spellEnd"/>
      <w:r w:rsidR="008D34EF">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kesimpulan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sebagai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berikut</w:t>
      </w:r>
      <w:proofErr w:type="spellEnd"/>
      <w:r w:rsidRPr="00841CE6">
        <w:rPr>
          <w:rFonts w:ascii="Times New Roman" w:hAnsi="Times New Roman" w:cs="Times New Roman"/>
          <w:sz w:val="24"/>
          <w:szCs w:val="24"/>
        </w:rPr>
        <w:t xml:space="preserve"> :</w:t>
      </w:r>
      <w:r w:rsidR="008D34EF">
        <w:rPr>
          <w:rFonts w:ascii="Times New Roman" w:hAnsi="Times New Roman" w:cs="Times New Roman"/>
          <w:sz w:val="24"/>
          <w:szCs w:val="24"/>
        </w:rPr>
        <w:t xml:space="preserve"> (1) </w:t>
      </w:r>
      <w:r w:rsidRPr="00841CE6">
        <w:rPr>
          <w:rFonts w:ascii="Times New Roman" w:hAnsi="Times New Roman" w:cs="Times New Roman"/>
          <w:sz w:val="24"/>
          <w:szCs w:val="24"/>
        </w:rPr>
        <w:t xml:space="preserve">Hasil </w:t>
      </w:r>
      <w:proofErr w:type="spellStart"/>
      <w:r w:rsidRPr="00841CE6">
        <w:rPr>
          <w:rFonts w:ascii="Times New Roman" w:hAnsi="Times New Roman" w:cs="Times New Roman"/>
          <w:sz w:val="24"/>
          <w:szCs w:val="24"/>
        </w:rPr>
        <w:t>dari</w:t>
      </w:r>
      <w:proofErr w:type="spellEnd"/>
      <w:r w:rsidRPr="00841CE6">
        <w:rPr>
          <w:rFonts w:ascii="Times New Roman" w:hAnsi="Times New Roman" w:cs="Times New Roman"/>
          <w:sz w:val="24"/>
          <w:szCs w:val="24"/>
        </w:rPr>
        <w:t xml:space="preserve"> Analisa </w:t>
      </w:r>
      <w:proofErr w:type="spellStart"/>
      <w:r w:rsidRPr="00841CE6">
        <w:rPr>
          <w:rFonts w:ascii="Times New Roman" w:hAnsi="Times New Roman" w:cs="Times New Roman"/>
          <w:sz w:val="24"/>
          <w:szCs w:val="24"/>
        </w:rPr>
        <w:t>Yuridis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Terhadap</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Nomor</w:t>
      </w:r>
      <w:proofErr w:type="spellEnd"/>
      <w:r w:rsidRPr="00841CE6">
        <w:rPr>
          <w:rFonts w:ascii="Times New Roman" w:hAnsi="Times New Roman" w:cs="Times New Roman"/>
          <w:sz w:val="24"/>
          <w:szCs w:val="24"/>
        </w:rPr>
        <w:t xml:space="preserve"> 27/</w:t>
      </w:r>
      <w:proofErr w:type="spellStart"/>
      <w:r w:rsidRPr="00841CE6">
        <w:rPr>
          <w:rFonts w:ascii="Times New Roman" w:hAnsi="Times New Roman" w:cs="Times New Roman"/>
          <w:sz w:val="24"/>
          <w:szCs w:val="24"/>
        </w:rPr>
        <w:t>Pdt.G</w:t>
      </w:r>
      <w:proofErr w:type="spellEnd"/>
      <w:r w:rsidRPr="00841CE6">
        <w:rPr>
          <w:rFonts w:ascii="Times New Roman" w:hAnsi="Times New Roman" w:cs="Times New Roman"/>
          <w:sz w:val="24"/>
          <w:szCs w:val="24"/>
        </w:rPr>
        <w:t>/2016/</w:t>
      </w:r>
      <w:proofErr w:type="spellStart"/>
      <w:r w:rsidRPr="00841CE6">
        <w:rPr>
          <w:rFonts w:ascii="Times New Roman" w:hAnsi="Times New Roman" w:cs="Times New Roman"/>
          <w:sz w:val="24"/>
          <w:szCs w:val="24"/>
        </w:rPr>
        <w:t>PN.Smg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21 orang </w:t>
      </w:r>
      <w:proofErr w:type="spellStart"/>
      <w:r w:rsidRPr="00841CE6">
        <w:rPr>
          <w:rFonts w:ascii="Times New Roman" w:hAnsi="Times New Roman" w:cs="Times New Roman"/>
          <w:sz w:val="24"/>
          <w:szCs w:val="24"/>
        </w:rPr>
        <w:t>sebagai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Penggugat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melawan</w:t>
      </w:r>
      <w:proofErr w:type="spellEnd"/>
      <w:r w:rsidRPr="00841CE6">
        <w:rPr>
          <w:rFonts w:ascii="Times New Roman" w:hAnsi="Times New Roman" w:cs="Times New Roman"/>
          <w:sz w:val="24"/>
          <w:szCs w:val="24"/>
        </w:rPr>
        <w:t xml:space="preserve"> PT KAI Pusat Bandung </w:t>
      </w:r>
      <w:proofErr w:type="spellStart"/>
      <w:r w:rsidRPr="00841CE6">
        <w:rPr>
          <w:rFonts w:ascii="Times New Roman" w:hAnsi="Times New Roman" w:cs="Times New Roman"/>
          <w:sz w:val="24"/>
          <w:szCs w:val="24"/>
        </w:rPr>
        <w:t>cq</w:t>
      </w:r>
      <w:proofErr w:type="spellEnd"/>
      <w:r w:rsidRPr="00841CE6">
        <w:rPr>
          <w:rFonts w:ascii="Times New Roman" w:hAnsi="Times New Roman" w:cs="Times New Roman"/>
          <w:sz w:val="24"/>
          <w:szCs w:val="24"/>
        </w:rPr>
        <w:t xml:space="preserve"> PT KAI DAOP 4 Semarang </w:t>
      </w:r>
      <w:proofErr w:type="spellStart"/>
      <w:r w:rsidRPr="00841CE6">
        <w:rPr>
          <w:rFonts w:ascii="Times New Roman" w:hAnsi="Times New Roman" w:cs="Times New Roman"/>
          <w:sz w:val="24"/>
          <w:szCs w:val="24"/>
        </w:rPr>
        <w:t>sebagai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Tergugat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menghasilkan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bahwa</w:t>
      </w:r>
      <w:proofErr w:type="spellEnd"/>
      <w:r w:rsidRPr="00841CE6">
        <w:rPr>
          <w:rFonts w:ascii="Times New Roman" w:hAnsi="Times New Roman" w:cs="Times New Roman"/>
          <w:sz w:val="24"/>
          <w:szCs w:val="24"/>
        </w:rPr>
        <w:t xml:space="preserve"> Hakim </w:t>
      </w:r>
      <w:proofErr w:type="spellStart"/>
      <w:r w:rsidRPr="00841CE6">
        <w:rPr>
          <w:rFonts w:ascii="Times New Roman" w:hAnsi="Times New Roman" w:cs="Times New Roman"/>
          <w:sz w:val="24"/>
          <w:szCs w:val="24"/>
        </w:rPr>
        <w:t>Pengadilan</w:t>
      </w:r>
      <w:proofErr w:type="spellEnd"/>
      <w:r w:rsidRPr="00841CE6">
        <w:rPr>
          <w:rFonts w:ascii="Times New Roman" w:hAnsi="Times New Roman" w:cs="Times New Roman"/>
          <w:sz w:val="24"/>
          <w:szCs w:val="24"/>
        </w:rPr>
        <w:t xml:space="preserve"> Negeri Semarang </w:t>
      </w:r>
      <w:proofErr w:type="spellStart"/>
      <w:r w:rsidRPr="00841CE6">
        <w:rPr>
          <w:rFonts w:ascii="Times New Roman" w:hAnsi="Times New Roman" w:cs="Times New Roman"/>
          <w:sz w:val="24"/>
          <w:szCs w:val="24"/>
        </w:rPr>
        <w:t>menolak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semua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gugatan</w:t>
      </w:r>
      <w:proofErr w:type="spellEnd"/>
      <w:r w:rsidRPr="00841CE6">
        <w:rPr>
          <w:rFonts w:ascii="Times New Roman" w:hAnsi="Times New Roman" w:cs="Times New Roman"/>
          <w:sz w:val="24"/>
          <w:szCs w:val="24"/>
        </w:rPr>
        <w:t xml:space="preserve"> para </w:t>
      </w:r>
      <w:proofErr w:type="spellStart"/>
      <w:r w:rsidRPr="00841CE6">
        <w:rPr>
          <w:rFonts w:ascii="Times New Roman" w:hAnsi="Times New Roman" w:cs="Times New Roman"/>
          <w:sz w:val="24"/>
          <w:szCs w:val="24"/>
        </w:rPr>
        <w:t>Penggugat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seluruhnya</w:t>
      </w:r>
      <w:proofErr w:type="spellEnd"/>
      <w:r w:rsidRPr="00841CE6">
        <w:rPr>
          <w:rFonts w:ascii="Times New Roman" w:hAnsi="Times New Roman" w:cs="Times New Roman"/>
          <w:sz w:val="24"/>
          <w:szCs w:val="24"/>
        </w:rPr>
        <w:t>.</w:t>
      </w:r>
      <w:r w:rsidR="008D34EF">
        <w:rPr>
          <w:rFonts w:ascii="Times New Roman" w:hAnsi="Times New Roman" w:cs="Times New Roman"/>
          <w:sz w:val="24"/>
          <w:szCs w:val="24"/>
        </w:rPr>
        <w:t xml:space="preserve"> </w:t>
      </w:r>
      <w:r w:rsidR="008D34EF" w:rsidRPr="009F1923">
        <w:rPr>
          <w:rFonts w:ascii="Times New Roman" w:hAnsi="Times New Roman" w:cs="Times New Roman"/>
          <w:sz w:val="24"/>
          <w:szCs w:val="24"/>
          <w:lang w:val="pt-PT"/>
        </w:rPr>
        <w:t xml:space="preserve">(2) </w:t>
      </w:r>
      <w:proofErr w:type="spellStart"/>
      <w:r w:rsidRPr="009F1923">
        <w:rPr>
          <w:rFonts w:ascii="Times New Roman" w:hAnsi="Times New Roman" w:cs="Times New Roman"/>
          <w:sz w:val="24"/>
          <w:szCs w:val="24"/>
          <w:lang w:val="pt-PT"/>
        </w:rPr>
        <w:t>Bahwa</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objek</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perkara</w:t>
      </w:r>
      <w:proofErr w:type="spellEnd"/>
      <w:r w:rsidRPr="009F1923">
        <w:rPr>
          <w:rFonts w:ascii="Times New Roman" w:hAnsi="Times New Roman" w:cs="Times New Roman"/>
          <w:sz w:val="24"/>
          <w:szCs w:val="24"/>
          <w:lang w:val="pt-PT"/>
        </w:rPr>
        <w:t xml:space="preserve"> pada </w:t>
      </w:r>
      <w:proofErr w:type="spellStart"/>
      <w:r w:rsidRPr="009F1923">
        <w:rPr>
          <w:rFonts w:ascii="Times New Roman" w:hAnsi="Times New Roman" w:cs="Times New Roman"/>
          <w:sz w:val="24"/>
          <w:szCs w:val="24"/>
          <w:lang w:val="pt-PT"/>
        </w:rPr>
        <w:t>perkara</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Nomor</w:t>
      </w:r>
      <w:proofErr w:type="spellEnd"/>
      <w:r w:rsidRPr="009F1923">
        <w:rPr>
          <w:rFonts w:ascii="Times New Roman" w:hAnsi="Times New Roman" w:cs="Times New Roman"/>
          <w:sz w:val="24"/>
          <w:szCs w:val="24"/>
          <w:lang w:val="pt-PT"/>
        </w:rPr>
        <w:t xml:space="preserve"> 27/</w:t>
      </w:r>
      <w:proofErr w:type="spellStart"/>
      <w:r w:rsidRPr="009F1923">
        <w:rPr>
          <w:rFonts w:ascii="Times New Roman" w:hAnsi="Times New Roman" w:cs="Times New Roman"/>
          <w:sz w:val="24"/>
          <w:szCs w:val="24"/>
          <w:lang w:val="pt-PT"/>
        </w:rPr>
        <w:t>Pdt.G</w:t>
      </w:r>
      <w:proofErr w:type="spellEnd"/>
      <w:r w:rsidRPr="009F1923">
        <w:rPr>
          <w:rFonts w:ascii="Times New Roman" w:hAnsi="Times New Roman" w:cs="Times New Roman"/>
          <w:sz w:val="24"/>
          <w:szCs w:val="24"/>
          <w:lang w:val="pt-PT"/>
        </w:rPr>
        <w:t>/2016/</w:t>
      </w:r>
      <w:proofErr w:type="spellStart"/>
      <w:r w:rsidRPr="009F1923">
        <w:rPr>
          <w:rFonts w:ascii="Times New Roman" w:hAnsi="Times New Roman" w:cs="Times New Roman"/>
          <w:sz w:val="24"/>
          <w:szCs w:val="24"/>
          <w:lang w:val="pt-PT"/>
        </w:rPr>
        <w:t>PN.Smg</w:t>
      </w:r>
      <w:proofErr w:type="spellEnd"/>
      <w:r w:rsidRPr="009F1923">
        <w:rPr>
          <w:rFonts w:ascii="Times New Roman" w:hAnsi="Times New Roman" w:cs="Times New Roman"/>
          <w:sz w:val="24"/>
          <w:szCs w:val="24"/>
          <w:lang w:val="pt-PT"/>
        </w:rPr>
        <w:t xml:space="preserve"> </w:t>
      </w:r>
      <w:proofErr w:type="spellStart"/>
      <w:r w:rsidRPr="009F1923">
        <w:rPr>
          <w:rFonts w:ascii="Times New Roman" w:hAnsi="Times New Roman" w:cs="Times New Roman"/>
          <w:sz w:val="24"/>
          <w:szCs w:val="24"/>
          <w:lang w:val="pt-PT"/>
        </w:rPr>
        <w:t>masih</w:t>
      </w:r>
      <w:proofErr w:type="spellEnd"/>
      <w:r w:rsidRPr="009F1923">
        <w:rPr>
          <w:rFonts w:ascii="Times New Roman" w:hAnsi="Times New Roman" w:cs="Times New Roman"/>
          <w:sz w:val="24"/>
          <w:szCs w:val="24"/>
          <w:lang w:val="pt-PT"/>
        </w:rPr>
        <w:t xml:space="preserve"> </w:t>
      </w:r>
      <w:proofErr w:type="spellStart"/>
      <w:r w:rsidRPr="00841CE6">
        <w:rPr>
          <w:rFonts w:ascii="Times New Roman" w:hAnsi="Times New Roman" w:cs="Times New Roman"/>
          <w:sz w:val="24"/>
          <w:szCs w:val="24"/>
        </w:rPr>
        <w:t>merupakan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bagian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dari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aset</w:t>
      </w:r>
      <w:proofErr w:type="spellEnd"/>
      <w:r w:rsidRPr="00841CE6">
        <w:rPr>
          <w:rFonts w:ascii="Times New Roman" w:hAnsi="Times New Roman" w:cs="Times New Roman"/>
          <w:sz w:val="24"/>
          <w:szCs w:val="24"/>
        </w:rPr>
        <w:t xml:space="preserve"> negara </w:t>
      </w:r>
      <w:proofErr w:type="spellStart"/>
      <w:r w:rsidRPr="00841CE6">
        <w:rPr>
          <w:rFonts w:ascii="Times New Roman" w:hAnsi="Times New Roman" w:cs="Times New Roman"/>
          <w:sz w:val="24"/>
          <w:szCs w:val="24"/>
        </w:rPr>
        <w:t>berupa</w:t>
      </w:r>
      <w:proofErr w:type="spellEnd"/>
      <w:r w:rsidR="008D34EF">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rumah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dinas</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pengelolaannya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diatur</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dibawah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Departemen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Perhubungan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Cq</w:t>
      </w:r>
      <w:proofErr w:type="spellEnd"/>
      <w:r w:rsidRPr="00841CE6">
        <w:rPr>
          <w:rFonts w:ascii="Times New Roman" w:hAnsi="Times New Roman" w:cs="Times New Roman"/>
          <w:sz w:val="24"/>
          <w:szCs w:val="24"/>
        </w:rPr>
        <w:t xml:space="preserve"> PT KAI (Persero) yang </w:t>
      </w:r>
      <w:proofErr w:type="spellStart"/>
      <w:r w:rsidRPr="00841CE6">
        <w:rPr>
          <w:rFonts w:ascii="Times New Roman" w:hAnsi="Times New Roman" w:cs="Times New Roman"/>
          <w:sz w:val="24"/>
          <w:szCs w:val="24"/>
        </w:rPr>
        <w:t>dulunya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merupakan</w:t>
      </w:r>
      <w:proofErr w:type="spellEnd"/>
      <w:r w:rsidRPr="00841CE6">
        <w:rPr>
          <w:rFonts w:ascii="Times New Roman" w:hAnsi="Times New Roman" w:cs="Times New Roman"/>
          <w:sz w:val="24"/>
          <w:szCs w:val="24"/>
        </w:rPr>
        <w:t xml:space="preserve"> Perusahaan </w:t>
      </w:r>
      <w:proofErr w:type="spellStart"/>
      <w:r w:rsidRPr="00841CE6">
        <w:rPr>
          <w:rFonts w:ascii="Times New Roman" w:hAnsi="Times New Roman" w:cs="Times New Roman"/>
          <w:sz w:val="24"/>
          <w:szCs w:val="24"/>
        </w:rPr>
        <w:t>Kereta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Api</w:t>
      </w:r>
      <w:proofErr w:type="spellEnd"/>
      <w:r w:rsidRPr="00841CE6">
        <w:rPr>
          <w:rFonts w:ascii="Times New Roman" w:hAnsi="Times New Roman" w:cs="Times New Roman"/>
          <w:sz w:val="24"/>
          <w:szCs w:val="24"/>
        </w:rPr>
        <w:t xml:space="preserve"> Belanda yang </w:t>
      </w:r>
      <w:proofErr w:type="spellStart"/>
      <w:r w:rsidRPr="00841CE6">
        <w:rPr>
          <w:rFonts w:ascii="Times New Roman" w:hAnsi="Times New Roman" w:cs="Times New Roman"/>
          <w:sz w:val="24"/>
          <w:szCs w:val="24"/>
        </w:rPr>
        <w:t>telah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dinasionalisasikan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maka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menurut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perundang-undangan</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berlaku</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penguasaan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rumah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dinas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adalah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Pakai</w:t>
      </w:r>
      <w:proofErr w:type="spellEnd"/>
      <w:r w:rsidRPr="00841CE6">
        <w:rPr>
          <w:rFonts w:ascii="Times New Roman" w:hAnsi="Times New Roman" w:cs="Times New Roman"/>
          <w:sz w:val="24"/>
          <w:szCs w:val="24"/>
        </w:rPr>
        <w:t>.</w:t>
      </w:r>
      <w:r w:rsidR="008D34EF">
        <w:rPr>
          <w:rFonts w:ascii="Times New Roman" w:hAnsi="Times New Roman" w:cs="Times New Roman"/>
          <w:sz w:val="24"/>
          <w:szCs w:val="24"/>
        </w:rPr>
        <w:t xml:space="preserve"> (3) </w:t>
      </w:r>
      <w:proofErr w:type="spellStart"/>
      <w:r w:rsidRPr="00841CE6">
        <w:rPr>
          <w:rFonts w:ascii="Times New Roman" w:hAnsi="Times New Roman" w:cs="Times New Roman"/>
          <w:sz w:val="24"/>
          <w:szCs w:val="24"/>
        </w:rPr>
        <w:t>Selanjutnya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bukti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pembayaran</w:t>
      </w:r>
      <w:proofErr w:type="spellEnd"/>
      <w:r w:rsidRPr="00841CE6">
        <w:rPr>
          <w:rFonts w:ascii="Times New Roman" w:hAnsi="Times New Roman" w:cs="Times New Roman"/>
          <w:sz w:val="24"/>
          <w:szCs w:val="24"/>
        </w:rPr>
        <w:t xml:space="preserve"> SPPT PBB </w:t>
      </w:r>
      <w:proofErr w:type="spellStart"/>
      <w:r w:rsidRPr="00841CE6">
        <w:rPr>
          <w:rFonts w:ascii="Times New Roman" w:hAnsi="Times New Roman" w:cs="Times New Roman"/>
          <w:sz w:val="24"/>
          <w:szCs w:val="24"/>
        </w:rPr>
        <w:t>bukan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merupakan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bukti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kepemilikan</w:t>
      </w:r>
      <w:proofErr w:type="spellEnd"/>
      <w:r w:rsidRPr="00841CE6">
        <w:rPr>
          <w:rFonts w:ascii="Times New Roman" w:hAnsi="Times New Roman" w:cs="Times New Roman"/>
          <w:sz w:val="24"/>
          <w:szCs w:val="24"/>
        </w:rPr>
        <w:t xml:space="preserve"> ha katas </w:t>
      </w:r>
      <w:proofErr w:type="spellStart"/>
      <w:r w:rsidRPr="00841CE6">
        <w:rPr>
          <w:rFonts w:ascii="Times New Roman" w:hAnsi="Times New Roman" w:cs="Times New Roman"/>
          <w:sz w:val="24"/>
          <w:szCs w:val="24"/>
        </w:rPr>
        <w:t>tanah</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bangunan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hal</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tersebut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sudah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ditegaskan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formulir</w:t>
      </w:r>
      <w:proofErr w:type="spellEnd"/>
      <w:r w:rsidRPr="00841CE6">
        <w:rPr>
          <w:rFonts w:ascii="Times New Roman" w:hAnsi="Times New Roman" w:cs="Times New Roman"/>
          <w:sz w:val="24"/>
          <w:szCs w:val="24"/>
        </w:rPr>
        <w:t xml:space="preserve"> SPPT PBB pada </w:t>
      </w:r>
      <w:proofErr w:type="spellStart"/>
      <w:r w:rsidRPr="00841CE6">
        <w:rPr>
          <w:rFonts w:ascii="Times New Roman" w:hAnsi="Times New Roman" w:cs="Times New Roman"/>
          <w:sz w:val="24"/>
          <w:szCs w:val="24"/>
        </w:rPr>
        <w:t>bagian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pojok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kanan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atas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tulisan “SPPT PBB BUKAN MERUPAKAN BUKTI”.</w:t>
      </w:r>
      <w:r w:rsidR="008D34EF">
        <w:rPr>
          <w:rFonts w:ascii="Times New Roman" w:hAnsi="Times New Roman" w:cs="Times New Roman"/>
          <w:sz w:val="24"/>
          <w:szCs w:val="24"/>
        </w:rPr>
        <w:t xml:space="preserve"> (4) </w:t>
      </w: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Nomor</w:t>
      </w:r>
      <w:proofErr w:type="spellEnd"/>
      <w:r w:rsidRPr="00841CE6">
        <w:rPr>
          <w:rFonts w:ascii="Times New Roman" w:hAnsi="Times New Roman" w:cs="Times New Roman"/>
          <w:sz w:val="24"/>
          <w:szCs w:val="24"/>
        </w:rPr>
        <w:t xml:space="preserve"> 27/</w:t>
      </w:r>
      <w:proofErr w:type="spellStart"/>
      <w:r w:rsidRPr="00841CE6">
        <w:rPr>
          <w:rFonts w:ascii="Times New Roman" w:hAnsi="Times New Roman" w:cs="Times New Roman"/>
          <w:sz w:val="24"/>
          <w:szCs w:val="24"/>
        </w:rPr>
        <w:t>Pdt.G</w:t>
      </w:r>
      <w:proofErr w:type="spellEnd"/>
      <w:r w:rsidRPr="00841CE6">
        <w:rPr>
          <w:rFonts w:ascii="Times New Roman" w:hAnsi="Times New Roman" w:cs="Times New Roman"/>
          <w:sz w:val="24"/>
          <w:szCs w:val="24"/>
        </w:rPr>
        <w:t>/2016/</w:t>
      </w:r>
      <w:proofErr w:type="spellStart"/>
      <w:r w:rsidRPr="00841CE6">
        <w:rPr>
          <w:rFonts w:ascii="Times New Roman" w:hAnsi="Times New Roman" w:cs="Times New Roman"/>
          <w:sz w:val="24"/>
          <w:szCs w:val="24"/>
        </w:rPr>
        <w:t>PN.Smg</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21 </w:t>
      </w:r>
      <w:proofErr w:type="spellStart"/>
      <w:r w:rsidRPr="00841CE6">
        <w:rPr>
          <w:rFonts w:ascii="Times New Roman" w:hAnsi="Times New Roman" w:cs="Times New Roman"/>
          <w:sz w:val="24"/>
          <w:szCs w:val="24"/>
        </w:rPr>
        <w:t>menghasilkan</w:t>
      </w:r>
      <w:proofErr w:type="spellEnd"/>
      <w:r w:rsidRPr="00841CE6">
        <w:rPr>
          <w:rFonts w:ascii="Times New Roman" w:hAnsi="Times New Roman" w:cs="Times New Roman"/>
          <w:sz w:val="24"/>
          <w:szCs w:val="24"/>
        </w:rPr>
        <w:t xml:space="preserve"> </w:t>
      </w:r>
      <w:r w:rsidR="008D34EF">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agar para </w:t>
      </w:r>
      <w:proofErr w:type="spellStart"/>
      <w:r w:rsidRPr="00841CE6">
        <w:rPr>
          <w:rFonts w:ascii="Times New Roman" w:hAnsi="Times New Roman" w:cs="Times New Roman"/>
          <w:sz w:val="24"/>
          <w:szCs w:val="24"/>
        </w:rPr>
        <w:t>Tergugat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Rekonpensi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untuk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segera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mengosongkan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objek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perkara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dengan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keadaan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kosong</w:t>
      </w:r>
      <w:proofErr w:type="spellEnd"/>
      <w:r w:rsidRPr="00841CE6">
        <w:rPr>
          <w:rFonts w:ascii="Times New Roman" w:hAnsi="Times New Roman" w:cs="Times New Roman"/>
          <w:sz w:val="24"/>
          <w:szCs w:val="24"/>
        </w:rPr>
        <w:t xml:space="preserve"> dan </w:t>
      </w:r>
      <w:proofErr w:type="spellStart"/>
      <w:r w:rsidRPr="00841CE6">
        <w:rPr>
          <w:rFonts w:ascii="Times New Roman" w:hAnsi="Times New Roman" w:cs="Times New Roman"/>
          <w:sz w:val="24"/>
          <w:szCs w:val="24"/>
        </w:rPr>
        <w:t>tanpa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syarat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apapun</w:t>
      </w:r>
      <w:proofErr w:type="spellEnd"/>
      <w:r w:rsidRPr="00841CE6">
        <w:rPr>
          <w:rFonts w:ascii="Times New Roman" w:hAnsi="Times New Roman" w:cs="Times New Roman"/>
          <w:sz w:val="24"/>
          <w:szCs w:val="24"/>
        </w:rPr>
        <w:t xml:space="preserve"> juga </w:t>
      </w:r>
      <w:proofErr w:type="spellStart"/>
      <w:r w:rsidRPr="00841CE6">
        <w:rPr>
          <w:rFonts w:ascii="Times New Roman" w:hAnsi="Times New Roman" w:cs="Times New Roman"/>
          <w:sz w:val="24"/>
          <w:szCs w:val="24"/>
        </w:rPr>
        <w:t>dalam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waktu</w:t>
      </w:r>
      <w:proofErr w:type="spellEnd"/>
      <w:r w:rsidRPr="00841CE6">
        <w:rPr>
          <w:rFonts w:ascii="Times New Roman" w:hAnsi="Times New Roman" w:cs="Times New Roman"/>
          <w:sz w:val="24"/>
          <w:szCs w:val="24"/>
        </w:rPr>
        <w:t xml:space="preserve"> 14 (</w:t>
      </w:r>
      <w:proofErr w:type="spellStart"/>
      <w:r w:rsidRPr="00841CE6">
        <w:rPr>
          <w:rFonts w:ascii="Times New Roman" w:hAnsi="Times New Roman" w:cs="Times New Roman"/>
          <w:sz w:val="24"/>
          <w:szCs w:val="24"/>
        </w:rPr>
        <w:t>empat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belas</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hari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sejak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ini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berkekuatan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hukum</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tetap</w:t>
      </w:r>
      <w:proofErr w:type="spellEnd"/>
      <w:r w:rsidRPr="00841CE6">
        <w:rPr>
          <w:rFonts w:ascii="Times New Roman" w:hAnsi="Times New Roman" w:cs="Times New Roman"/>
          <w:sz w:val="24"/>
          <w:szCs w:val="24"/>
        </w:rPr>
        <w:t>,</w:t>
      </w:r>
      <w:r w:rsidR="008D34EF">
        <w:rPr>
          <w:rFonts w:ascii="Times New Roman" w:hAnsi="Times New Roman" w:cs="Times New Roman"/>
          <w:sz w:val="24"/>
          <w:szCs w:val="24"/>
        </w:rPr>
        <w:t xml:space="preserve">(5) </w:t>
      </w:r>
      <w:proofErr w:type="spellStart"/>
      <w:r w:rsidRPr="00841CE6">
        <w:rPr>
          <w:rFonts w:ascii="Times New Roman" w:hAnsi="Times New Roman" w:cs="Times New Roman"/>
          <w:sz w:val="24"/>
          <w:szCs w:val="24"/>
        </w:rPr>
        <w:t>Namun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hasil</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putusan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tersebut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tidak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diindahkan</w:t>
      </w:r>
      <w:proofErr w:type="spellEnd"/>
      <w:r w:rsidRPr="00841CE6">
        <w:rPr>
          <w:rFonts w:ascii="Times New Roman" w:hAnsi="Times New Roman" w:cs="Times New Roman"/>
          <w:sz w:val="24"/>
          <w:szCs w:val="24"/>
        </w:rPr>
        <w:t xml:space="preserve"> oleh para </w:t>
      </w:r>
      <w:proofErr w:type="spellStart"/>
      <w:r w:rsidRPr="00841CE6">
        <w:rPr>
          <w:rFonts w:ascii="Times New Roman" w:hAnsi="Times New Roman" w:cs="Times New Roman"/>
          <w:sz w:val="24"/>
          <w:szCs w:val="24"/>
        </w:rPr>
        <w:t>Tergugat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Rekonpensi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sehingga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pihak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Penggugat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Rekonpensi</w:t>
      </w:r>
      <w:proofErr w:type="spellEnd"/>
      <w:r w:rsidRPr="00841CE6">
        <w:rPr>
          <w:rFonts w:ascii="Times New Roman" w:hAnsi="Times New Roman" w:cs="Times New Roman"/>
          <w:sz w:val="24"/>
          <w:szCs w:val="24"/>
        </w:rPr>
        <w:t xml:space="preserve"> yang </w:t>
      </w:r>
      <w:proofErr w:type="spellStart"/>
      <w:r w:rsidRPr="00841CE6">
        <w:rPr>
          <w:rFonts w:ascii="Times New Roman" w:hAnsi="Times New Roman" w:cs="Times New Roman"/>
          <w:sz w:val="24"/>
          <w:szCs w:val="24"/>
        </w:rPr>
        <w:t>telah</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diberikan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wewenang</w:t>
      </w:r>
      <w:proofErr w:type="spellEnd"/>
      <w:r w:rsidRPr="00841CE6">
        <w:rPr>
          <w:rFonts w:ascii="Times New Roman" w:hAnsi="Times New Roman" w:cs="Times New Roman"/>
          <w:sz w:val="24"/>
          <w:szCs w:val="24"/>
        </w:rPr>
        <w:t xml:space="preserve"> oleh </w:t>
      </w:r>
      <w:proofErr w:type="spellStart"/>
      <w:r w:rsidRPr="00841CE6">
        <w:rPr>
          <w:rFonts w:ascii="Times New Roman" w:hAnsi="Times New Roman" w:cs="Times New Roman"/>
          <w:sz w:val="24"/>
          <w:szCs w:val="24"/>
        </w:rPr>
        <w:t>Pengadilan</w:t>
      </w:r>
      <w:proofErr w:type="spellEnd"/>
      <w:r w:rsidRPr="00841CE6">
        <w:rPr>
          <w:rFonts w:ascii="Times New Roman" w:hAnsi="Times New Roman" w:cs="Times New Roman"/>
          <w:sz w:val="24"/>
          <w:szCs w:val="24"/>
        </w:rPr>
        <w:t xml:space="preserve"> Negeri </w:t>
      </w:r>
      <w:proofErr w:type="spellStart"/>
      <w:r w:rsidRPr="00841CE6">
        <w:rPr>
          <w:rFonts w:ascii="Times New Roman" w:hAnsi="Times New Roman" w:cs="Times New Roman"/>
          <w:sz w:val="24"/>
          <w:szCs w:val="24"/>
        </w:rPr>
        <w:t>melakukan</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eksekusi</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secara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paksa</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terhadapt</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Objek</w:t>
      </w:r>
      <w:proofErr w:type="spellEnd"/>
      <w:r w:rsidRPr="00841CE6">
        <w:rPr>
          <w:rFonts w:ascii="Times New Roman" w:hAnsi="Times New Roman" w:cs="Times New Roman"/>
          <w:sz w:val="24"/>
          <w:szCs w:val="24"/>
        </w:rPr>
        <w:t xml:space="preserve"> </w:t>
      </w:r>
      <w:proofErr w:type="spellStart"/>
      <w:r w:rsidRPr="00841CE6">
        <w:rPr>
          <w:rFonts w:ascii="Times New Roman" w:hAnsi="Times New Roman" w:cs="Times New Roman"/>
          <w:sz w:val="24"/>
          <w:szCs w:val="24"/>
        </w:rPr>
        <w:t>perkara</w:t>
      </w:r>
      <w:proofErr w:type="spellEnd"/>
      <w:r w:rsidRPr="00841CE6">
        <w:rPr>
          <w:rFonts w:ascii="Times New Roman" w:hAnsi="Times New Roman" w:cs="Times New Roman"/>
          <w:sz w:val="24"/>
          <w:szCs w:val="24"/>
        </w:rPr>
        <w:t xml:space="preserve"> pada </w:t>
      </w:r>
      <w:proofErr w:type="spellStart"/>
      <w:r w:rsidRPr="00841CE6">
        <w:rPr>
          <w:rFonts w:ascii="Times New Roman" w:hAnsi="Times New Roman" w:cs="Times New Roman"/>
          <w:sz w:val="24"/>
          <w:szCs w:val="24"/>
        </w:rPr>
        <w:t>hari</w:t>
      </w:r>
      <w:proofErr w:type="spellEnd"/>
      <w:r w:rsidRPr="00841CE6">
        <w:rPr>
          <w:rFonts w:ascii="Times New Roman" w:hAnsi="Times New Roman" w:cs="Times New Roman"/>
          <w:sz w:val="24"/>
          <w:szCs w:val="24"/>
        </w:rPr>
        <w:t xml:space="preserve"> Rabu 18 </w:t>
      </w:r>
      <w:proofErr w:type="spellStart"/>
      <w:r w:rsidRPr="00841CE6">
        <w:rPr>
          <w:rFonts w:ascii="Times New Roman" w:hAnsi="Times New Roman" w:cs="Times New Roman"/>
          <w:sz w:val="24"/>
          <w:szCs w:val="24"/>
        </w:rPr>
        <w:t>Maret</w:t>
      </w:r>
      <w:proofErr w:type="spellEnd"/>
      <w:r w:rsidRPr="00841CE6">
        <w:rPr>
          <w:rFonts w:ascii="Times New Roman" w:hAnsi="Times New Roman" w:cs="Times New Roman"/>
          <w:sz w:val="24"/>
          <w:szCs w:val="24"/>
        </w:rPr>
        <w:t xml:space="preserve"> 2020</w:t>
      </w:r>
    </w:p>
    <w:p w14:paraId="44963BB4" w14:textId="77777777" w:rsidR="00841CE6" w:rsidRPr="00D3013C" w:rsidRDefault="00841CE6" w:rsidP="00841CE6">
      <w:pPr>
        <w:spacing w:after="0"/>
        <w:jc w:val="both"/>
        <w:rPr>
          <w:rFonts w:ascii="Times New Roman" w:hAnsi="Times New Roman" w:cs="Times New Roman"/>
          <w:sz w:val="24"/>
          <w:szCs w:val="24"/>
        </w:rPr>
      </w:pPr>
    </w:p>
    <w:p w14:paraId="507C436B" w14:textId="77777777" w:rsidR="00D3013C" w:rsidRPr="009F1923" w:rsidRDefault="00D3013C" w:rsidP="002627AE">
      <w:pPr>
        <w:spacing w:after="0"/>
        <w:jc w:val="both"/>
        <w:rPr>
          <w:rFonts w:ascii="Times New Roman" w:hAnsi="Times New Roman" w:cs="Times New Roman"/>
          <w:b/>
          <w:bCs/>
          <w:sz w:val="24"/>
          <w:szCs w:val="24"/>
          <w:lang w:val="pt-PT"/>
        </w:rPr>
      </w:pPr>
      <w:r w:rsidRPr="009F1923">
        <w:rPr>
          <w:rFonts w:ascii="Times New Roman" w:hAnsi="Times New Roman" w:cs="Times New Roman"/>
          <w:b/>
          <w:bCs/>
          <w:sz w:val="24"/>
          <w:szCs w:val="24"/>
          <w:lang w:val="pt-PT"/>
        </w:rPr>
        <w:t>Daftar Pustaka</w:t>
      </w:r>
    </w:p>
    <w:p w14:paraId="5F17B76F" w14:textId="44E3D9CD" w:rsidR="006A7B53" w:rsidRPr="009F1923" w:rsidRDefault="006A7B53" w:rsidP="00E60474">
      <w:pPr>
        <w:spacing w:after="0"/>
        <w:ind w:left="567" w:hanging="567"/>
        <w:jc w:val="both"/>
        <w:rPr>
          <w:rFonts w:ascii="Times New Roman" w:hAnsi="Times New Roman" w:cs="Times New Roman"/>
          <w:sz w:val="24"/>
          <w:szCs w:val="24"/>
          <w:lang w:val="pt-PT"/>
        </w:rPr>
      </w:pPr>
    </w:p>
    <w:sdt>
      <w:sdtPr>
        <w:rPr>
          <w:rFonts w:ascii="Times New Roman" w:hAnsi="Times New Roman" w:cs="Times New Roman"/>
          <w:sz w:val="24"/>
          <w:szCs w:val="24"/>
        </w:rPr>
        <w:tag w:val="MENDELEY_BIBLIOGRAPHY"/>
        <w:id w:val="1355156945"/>
        <w:placeholder>
          <w:docPart w:val="DefaultPlaceholder_-1854013440"/>
        </w:placeholder>
      </w:sdtPr>
      <w:sdtEndPr/>
      <w:sdtContent>
        <w:p w14:paraId="76F59EEF" w14:textId="77777777" w:rsidR="00D81C63" w:rsidRPr="00B50618" w:rsidRDefault="00D81C63" w:rsidP="008A4F36">
          <w:pPr>
            <w:autoSpaceDE w:val="0"/>
            <w:autoSpaceDN w:val="0"/>
            <w:ind w:hanging="480"/>
            <w:jc w:val="both"/>
            <w:divId w:val="51394689"/>
            <w:rPr>
              <w:rFonts w:ascii="Times New Roman" w:eastAsia="Times New Roman" w:hAnsi="Times New Roman" w:cs="Times New Roman"/>
              <w:sz w:val="24"/>
              <w:szCs w:val="24"/>
            </w:rPr>
          </w:pPr>
          <w:r w:rsidRPr="00B50618">
            <w:rPr>
              <w:rFonts w:ascii="Times New Roman" w:eastAsia="Times New Roman" w:hAnsi="Times New Roman" w:cs="Times New Roman"/>
              <w:sz w:val="24"/>
              <w:szCs w:val="24"/>
              <w:lang w:val="pt-PT"/>
            </w:rPr>
            <w:t xml:space="preserve">Alam, D. (n.d.). </w:t>
          </w:r>
          <w:proofErr w:type="spellStart"/>
          <w:r w:rsidRPr="00B50618">
            <w:rPr>
              <w:rFonts w:ascii="Times New Roman" w:eastAsia="Times New Roman" w:hAnsi="Times New Roman" w:cs="Times New Roman"/>
              <w:i/>
              <w:iCs/>
              <w:sz w:val="24"/>
              <w:szCs w:val="24"/>
            </w:rPr>
            <w:t>sempit</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sehingga</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kemudian</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digunakanlah</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nama</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Undang-Undang</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tentang</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Peraturan</w:t>
          </w:r>
          <w:proofErr w:type="spellEnd"/>
          <w:r w:rsidRPr="00B50618">
            <w:rPr>
              <w:rFonts w:ascii="Times New Roman" w:eastAsia="Times New Roman" w:hAnsi="Times New Roman" w:cs="Times New Roman"/>
              <w:i/>
              <w:iCs/>
              <w:sz w:val="24"/>
              <w:szCs w:val="24"/>
            </w:rPr>
            <w:t xml:space="preserve"> Dasar </w:t>
          </w:r>
          <w:proofErr w:type="spellStart"/>
          <w:r w:rsidRPr="00B50618">
            <w:rPr>
              <w:rFonts w:ascii="Times New Roman" w:eastAsia="Times New Roman" w:hAnsi="Times New Roman" w:cs="Times New Roman"/>
              <w:i/>
              <w:iCs/>
              <w:sz w:val="24"/>
              <w:szCs w:val="24"/>
            </w:rPr>
            <w:t>Pokok-Pokok</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Agraria</w:t>
          </w:r>
          <w:proofErr w:type="spellEnd"/>
          <w:r w:rsidRPr="00B50618">
            <w:rPr>
              <w:rFonts w:ascii="Times New Roman" w:eastAsia="Times New Roman" w:hAnsi="Times New Roman" w:cs="Times New Roman"/>
              <w:i/>
              <w:iCs/>
              <w:sz w:val="24"/>
              <w:szCs w:val="24"/>
            </w:rPr>
            <w:t xml:space="preserve">” 3. </w:t>
          </w:r>
          <w:proofErr w:type="spellStart"/>
          <w:r w:rsidRPr="00B50618">
            <w:rPr>
              <w:rFonts w:ascii="Times New Roman" w:eastAsia="Times New Roman" w:hAnsi="Times New Roman" w:cs="Times New Roman"/>
              <w:i/>
              <w:iCs/>
              <w:sz w:val="24"/>
              <w:szCs w:val="24"/>
            </w:rPr>
            <w:t>Hutang</w:t>
          </w:r>
          <w:proofErr w:type="spellEnd"/>
          <w:r w:rsidRPr="00B50618">
            <w:rPr>
              <w:rFonts w:ascii="Times New Roman" w:eastAsia="Times New Roman" w:hAnsi="Times New Roman" w:cs="Times New Roman"/>
              <w:i/>
              <w:iCs/>
              <w:sz w:val="24"/>
              <w:szCs w:val="24"/>
            </w:rPr>
            <w:t xml:space="preserve"> UUPA </w:t>
          </w:r>
          <w:proofErr w:type="spellStart"/>
          <w:r w:rsidRPr="00B50618">
            <w:rPr>
              <w:rFonts w:ascii="Times New Roman" w:eastAsia="Times New Roman" w:hAnsi="Times New Roman" w:cs="Times New Roman"/>
              <w:i/>
              <w:iCs/>
              <w:sz w:val="24"/>
              <w:szCs w:val="24"/>
            </w:rPr>
            <w:t>untuk</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melengkapi</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ketentuan</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pokok</w:t>
          </w:r>
          <w:proofErr w:type="spellEnd"/>
          <w:r w:rsidRPr="00B50618">
            <w:rPr>
              <w:rFonts w:ascii="Times New Roman" w:eastAsia="Times New Roman" w:hAnsi="Times New Roman" w:cs="Times New Roman"/>
              <w:i/>
              <w:iCs/>
              <w:sz w:val="24"/>
              <w:szCs w:val="24"/>
            </w:rPr>
            <w:t xml:space="preserve"> di </w:t>
          </w:r>
          <w:proofErr w:type="spellStart"/>
          <w:r w:rsidRPr="00B50618">
            <w:rPr>
              <w:rFonts w:ascii="Times New Roman" w:eastAsia="Times New Roman" w:hAnsi="Times New Roman" w:cs="Times New Roman"/>
              <w:i/>
              <w:iCs/>
              <w:sz w:val="24"/>
              <w:szCs w:val="24"/>
            </w:rPr>
            <w:t>luar</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bidang</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pertanahan</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itu</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tidak</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kunjung</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dilunasi</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sehingga</w:t>
          </w:r>
          <w:proofErr w:type="spellEnd"/>
          <w:r w:rsidRPr="00B50618">
            <w:rPr>
              <w:rFonts w:ascii="Times New Roman" w:eastAsia="Times New Roman" w:hAnsi="Times New Roman" w:cs="Times New Roman"/>
              <w:i/>
              <w:iCs/>
              <w:sz w:val="24"/>
              <w:szCs w:val="24"/>
            </w:rPr>
            <w:t xml:space="preserve"> UUPA </w:t>
          </w:r>
          <w:proofErr w:type="spellStart"/>
          <w:r w:rsidRPr="00B50618">
            <w:rPr>
              <w:rFonts w:ascii="Times New Roman" w:eastAsia="Times New Roman" w:hAnsi="Times New Roman" w:cs="Times New Roman"/>
              <w:i/>
              <w:iCs/>
              <w:sz w:val="24"/>
              <w:szCs w:val="24"/>
            </w:rPr>
            <w:t>masih</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menyisakan</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Pekerjaan</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Rumah</w:t>
          </w:r>
          <w:proofErr w:type="spellEnd"/>
          <w:r w:rsidRPr="00B50618">
            <w:rPr>
              <w:rFonts w:ascii="Times New Roman" w:eastAsia="Times New Roman" w:hAnsi="Times New Roman" w:cs="Times New Roman"/>
              <w:i/>
              <w:iCs/>
              <w:sz w:val="24"/>
              <w:szCs w:val="24"/>
            </w:rPr>
            <w:t xml:space="preserve">” yang </w:t>
          </w:r>
          <w:proofErr w:type="spellStart"/>
          <w:r w:rsidRPr="00B50618">
            <w:rPr>
              <w:rFonts w:ascii="Times New Roman" w:eastAsia="Times New Roman" w:hAnsi="Times New Roman" w:cs="Times New Roman"/>
              <w:i/>
              <w:iCs/>
              <w:sz w:val="24"/>
              <w:szCs w:val="24"/>
            </w:rPr>
            <w:t>belum</w:t>
          </w:r>
          <w:proofErr w:type="spellEnd"/>
          <w:r w:rsidRPr="00B50618">
            <w:rPr>
              <w:rFonts w:ascii="Times New Roman" w:eastAsia="Times New Roman" w:hAnsi="Times New Roman" w:cs="Times New Roman"/>
              <w:i/>
              <w:iCs/>
              <w:sz w:val="24"/>
              <w:szCs w:val="24"/>
            </w:rPr>
            <w:t xml:space="preserve"> selesai4. Dalam</w:t>
          </w:r>
          <w:r w:rsidRPr="00B50618">
            <w:rPr>
              <w:rFonts w:ascii="Times New Roman" w:eastAsia="Times New Roman" w:hAnsi="Times New Roman" w:cs="Times New Roman"/>
              <w:sz w:val="24"/>
              <w:szCs w:val="24"/>
            </w:rPr>
            <w:t>.</w:t>
          </w:r>
        </w:p>
        <w:p w14:paraId="47DF3142" w14:textId="77777777" w:rsidR="00D81C63" w:rsidRPr="00B50618" w:rsidRDefault="00D81C63" w:rsidP="008A4F36">
          <w:pPr>
            <w:autoSpaceDE w:val="0"/>
            <w:autoSpaceDN w:val="0"/>
            <w:ind w:hanging="480"/>
            <w:jc w:val="both"/>
            <w:divId w:val="1290160714"/>
            <w:rPr>
              <w:rFonts w:ascii="Times New Roman" w:eastAsia="Times New Roman" w:hAnsi="Times New Roman" w:cs="Times New Roman"/>
              <w:sz w:val="24"/>
              <w:szCs w:val="24"/>
            </w:rPr>
          </w:pPr>
          <w:proofErr w:type="spellStart"/>
          <w:r w:rsidRPr="00B50618">
            <w:rPr>
              <w:rFonts w:ascii="Times New Roman" w:eastAsia="Times New Roman" w:hAnsi="Times New Roman" w:cs="Times New Roman"/>
              <w:sz w:val="24"/>
              <w:szCs w:val="24"/>
            </w:rPr>
            <w:t>Anggraeni</w:t>
          </w:r>
          <w:proofErr w:type="spellEnd"/>
          <w:r w:rsidRPr="00B50618">
            <w:rPr>
              <w:rFonts w:ascii="Times New Roman" w:eastAsia="Times New Roman" w:hAnsi="Times New Roman" w:cs="Times New Roman"/>
              <w:sz w:val="24"/>
              <w:szCs w:val="24"/>
            </w:rPr>
            <w:t xml:space="preserve">, A. (2020). TINJAUAN YURIDIS BAGI RUMAH SAKIT YANG MENOLAK PASIEN YANG TIDAK MAMPU. </w:t>
          </w:r>
          <w:r w:rsidRPr="00B50618">
            <w:rPr>
              <w:rFonts w:ascii="Times New Roman" w:eastAsia="Times New Roman" w:hAnsi="Times New Roman" w:cs="Times New Roman"/>
              <w:i/>
              <w:iCs/>
              <w:sz w:val="24"/>
              <w:szCs w:val="24"/>
            </w:rPr>
            <w:t>Journal of Law (</w:t>
          </w:r>
          <w:proofErr w:type="spellStart"/>
          <w:r w:rsidRPr="00B50618">
            <w:rPr>
              <w:rFonts w:ascii="Times New Roman" w:eastAsia="Times New Roman" w:hAnsi="Times New Roman" w:cs="Times New Roman"/>
              <w:i/>
              <w:iCs/>
              <w:sz w:val="24"/>
              <w:szCs w:val="24"/>
            </w:rPr>
            <w:t>Jurnal</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Ilmu</w:t>
          </w:r>
          <w:proofErr w:type="spellEnd"/>
          <w:r w:rsidRPr="00B50618">
            <w:rPr>
              <w:rFonts w:ascii="Times New Roman" w:eastAsia="Times New Roman" w:hAnsi="Times New Roman" w:cs="Times New Roman"/>
              <w:i/>
              <w:iCs/>
              <w:sz w:val="24"/>
              <w:szCs w:val="24"/>
            </w:rPr>
            <w:t xml:space="preserve"> Hukum)</w:t>
          </w:r>
          <w:r w:rsidRPr="00B50618">
            <w:rPr>
              <w:rFonts w:ascii="Times New Roman" w:eastAsia="Times New Roman" w:hAnsi="Times New Roman" w:cs="Times New Roman"/>
              <w:sz w:val="24"/>
              <w:szCs w:val="24"/>
            </w:rPr>
            <w:t xml:space="preserve">, </w:t>
          </w:r>
          <w:r w:rsidRPr="00B50618">
            <w:rPr>
              <w:rFonts w:ascii="Times New Roman" w:eastAsia="Times New Roman" w:hAnsi="Times New Roman" w:cs="Times New Roman"/>
              <w:i/>
              <w:iCs/>
              <w:sz w:val="24"/>
              <w:szCs w:val="24"/>
            </w:rPr>
            <w:t>5</w:t>
          </w:r>
          <w:r w:rsidRPr="00B50618">
            <w:rPr>
              <w:rFonts w:ascii="Times New Roman" w:eastAsia="Times New Roman" w:hAnsi="Times New Roman" w:cs="Times New Roman"/>
              <w:sz w:val="24"/>
              <w:szCs w:val="24"/>
            </w:rPr>
            <w:t>(2), 170–185.</w:t>
          </w:r>
        </w:p>
        <w:p w14:paraId="58718352" w14:textId="77777777" w:rsidR="00D81C63" w:rsidRPr="00B50618" w:rsidRDefault="00D81C63" w:rsidP="008A4F36">
          <w:pPr>
            <w:autoSpaceDE w:val="0"/>
            <w:autoSpaceDN w:val="0"/>
            <w:ind w:hanging="480"/>
            <w:jc w:val="both"/>
            <w:divId w:val="631864978"/>
            <w:rPr>
              <w:rFonts w:ascii="Times New Roman" w:eastAsia="Times New Roman" w:hAnsi="Times New Roman" w:cs="Times New Roman"/>
              <w:sz w:val="24"/>
              <w:szCs w:val="24"/>
            </w:rPr>
          </w:pPr>
          <w:r w:rsidRPr="00B50618">
            <w:rPr>
              <w:rFonts w:ascii="Times New Roman" w:eastAsia="Times New Roman" w:hAnsi="Times New Roman" w:cs="Times New Roman"/>
              <w:sz w:val="24"/>
              <w:szCs w:val="24"/>
            </w:rPr>
            <w:t xml:space="preserve">Bikan, P. (2017). </w:t>
          </w:r>
          <w:proofErr w:type="spellStart"/>
          <w:r w:rsidRPr="00B50618">
            <w:rPr>
              <w:rFonts w:ascii="Times New Roman" w:eastAsia="Times New Roman" w:hAnsi="Times New Roman" w:cs="Times New Roman"/>
              <w:sz w:val="24"/>
              <w:szCs w:val="24"/>
            </w:rPr>
            <w:t>Peralihan</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Hak</w:t>
          </w:r>
          <w:proofErr w:type="spellEnd"/>
          <w:r w:rsidRPr="00B50618">
            <w:rPr>
              <w:rFonts w:ascii="Times New Roman" w:eastAsia="Times New Roman" w:hAnsi="Times New Roman" w:cs="Times New Roman"/>
              <w:sz w:val="24"/>
              <w:szCs w:val="24"/>
            </w:rPr>
            <w:t xml:space="preserve"> Atas Tanah </w:t>
          </w:r>
          <w:proofErr w:type="spellStart"/>
          <w:r w:rsidRPr="00B50618">
            <w:rPr>
              <w:rFonts w:ascii="Times New Roman" w:eastAsia="Times New Roman" w:hAnsi="Times New Roman" w:cs="Times New Roman"/>
              <w:sz w:val="24"/>
              <w:szCs w:val="24"/>
            </w:rPr>
            <w:t>bagi</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Pegawai</w:t>
          </w:r>
          <w:proofErr w:type="spellEnd"/>
          <w:r w:rsidRPr="00B50618">
            <w:rPr>
              <w:rFonts w:ascii="Times New Roman" w:eastAsia="Times New Roman" w:hAnsi="Times New Roman" w:cs="Times New Roman"/>
              <w:sz w:val="24"/>
              <w:szCs w:val="24"/>
            </w:rPr>
            <w:t xml:space="preserve"> Negeri yang </w:t>
          </w:r>
          <w:proofErr w:type="spellStart"/>
          <w:r w:rsidRPr="00B50618">
            <w:rPr>
              <w:rFonts w:ascii="Times New Roman" w:eastAsia="Times New Roman" w:hAnsi="Times New Roman" w:cs="Times New Roman"/>
              <w:sz w:val="24"/>
              <w:szCs w:val="24"/>
            </w:rPr>
            <w:t>Ingin</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Memiliki</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Rumah</w:t>
          </w:r>
          <w:proofErr w:type="spellEnd"/>
          <w:r w:rsidRPr="00B50618">
            <w:rPr>
              <w:rFonts w:ascii="Times New Roman" w:eastAsia="Times New Roman" w:hAnsi="Times New Roman" w:cs="Times New Roman"/>
              <w:sz w:val="24"/>
              <w:szCs w:val="24"/>
            </w:rPr>
            <w:t xml:space="preserve"> Dinas </w:t>
          </w:r>
          <w:proofErr w:type="spellStart"/>
          <w:r w:rsidRPr="00B50618">
            <w:rPr>
              <w:rFonts w:ascii="Times New Roman" w:eastAsia="Times New Roman" w:hAnsi="Times New Roman" w:cs="Times New Roman"/>
              <w:sz w:val="24"/>
              <w:szCs w:val="24"/>
            </w:rPr>
            <w:t>dari</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lastRenderedPageBreak/>
            <w:t>Pemerintah</w:t>
          </w:r>
          <w:proofErr w:type="spellEnd"/>
          <w:r w:rsidRPr="00B50618">
            <w:rPr>
              <w:rFonts w:ascii="Times New Roman" w:eastAsia="Times New Roman" w:hAnsi="Times New Roman" w:cs="Times New Roman"/>
              <w:sz w:val="24"/>
              <w:szCs w:val="24"/>
            </w:rPr>
            <w:t xml:space="preserve">. </w:t>
          </w:r>
          <w:r w:rsidRPr="00B50618">
            <w:rPr>
              <w:rFonts w:ascii="Times New Roman" w:eastAsia="Times New Roman" w:hAnsi="Times New Roman" w:cs="Times New Roman"/>
              <w:i/>
              <w:iCs/>
              <w:sz w:val="24"/>
              <w:szCs w:val="24"/>
            </w:rPr>
            <w:t xml:space="preserve">Al-Qanun: </w:t>
          </w:r>
          <w:proofErr w:type="spellStart"/>
          <w:r w:rsidRPr="00B50618">
            <w:rPr>
              <w:rFonts w:ascii="Times New Roman" w:eastAsia="Times New Roman" w:hAnsi="Times New Roman" w:cs="Times New Roman"/>
              <w:i/>
              <w:iCs/>
              <w:sz w:val="24"/>
              <w:szCs w:val="24"/>
            </w:rPr>
            <w:t>Jurnal</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Pemikiran</w:t>
          </w:r>
          <w:proofErr w:type="spellEnd"/>
          <w:r w:rsidRPr="00B50618">
            <w:rPr>
              <w:rFonts w:ascii="Times New Roman" w:eastAsia="Times New Roman" w:hAnsi="Times New Roman" w:cs="Times New Roman"/>
              <w:i/>
              <w:iCs/>
              <w:sz w:val="24"/>
              <w:szCs w:val="24"/>
            </w:rPr>
            <w:t xml:space="preserve"> Dan </w:t>
          </w:r>
          <w:proofErr w:type="spellStart"/>
          <w:r w:rsidRPr="00B50618">
            <w:rPr>
              <w:rFonts w:ascii="Times New Roman" w:eastAsia="Times New Roman" w:hAnsi="Times New Roman" w:cs="Times New Roman"/>
              <w:i/>
              <w:iCs/>
              <w:sz w:val="24"/>
              <w:szCs w:val="24"/>
            </w:rPr>
            <w:t>Pembaharuan</w:t>
          </w:r>
          <w:proofErr w:type="spellEnd"/>
          <w:r w:rsidRPr="00B50618">
            <w:rPr>
              <w:rFonts w:ascii="Times New Roman" w:eastAsia="Times New Roman" w:hAnsi="Times New Roman" w:cs="Times New Roman"/>
              <w:i/>
              <w:iCs/>
              <w:sz w:val="24"/>
              <w:szCs w:val="24"/>
            </w:rPr>
            <w:t xml:space="preserve"> Hukum Islam</w:t>
          </w:r>
          <w:r w:rsidRPr="00B50618">
            <w:rPr>
              <w:rFonts w:ascii="Times New Roman" w:eastAsia="Times New Roman" w:hAnsi="Times New Roman" w:cs="Times New Roman"/>
              <w:sz w:val="24"/>
              <w:szCs w:val="24"/>
            </w:rPr>
            <w:t xml:space="preserve">, </w:t>
          </w:r>
          <w:r w:rsidRPr="00B50618">
            <w:rPr>
              <w:rFonts w:ascii="Times New Roman" w:eastAsia="Times New Roman" w:hAnsi="Times New Roman" w:cs="Times New Roman"/>
              <w:i/>
              <w:iCs/>
              <w:sz w:val="24"/>
              <w:szCs w:val="24"/>
            </w:rPr>
            <w:t>20</w:t>
          </w:r>
          <w:r w:rsidRPr="00B50618">
            <w:rPr>
              <w:rFonts w:ascii="Times New Roman" w:eastAsia="Times New Roman" w:hAnsi="Times New Roman" w:cs="Times New Roman"/>
              <w:sz w:val="24"/>
              <w:szCs w:val="24"/>
            </w:rPr>
            <w:t>(2), 412–436.</w:t>
          </w:r>
        </w:p>
        <w:p w14:paraId="15C7D288" w14:textId="77777777" w:rsidR="00D81C63" w:rsidRPr="00B50618" w:rsidRDefault="00D81C63" w:rsidP="008A4F36">
          <w:pPr>
            <w:autoSpaceDE w:val="0"/>
            <w:autoSpaceDN w:val="0"/>
            <w:ind w:hanging="480"/>
            <w:jc w:val="both"/>
            <w:divId w:val="1685205743"/>
            <w:rPr>
              <w:rFonts w:ascii="Times New Roman" w:eastAsia="Times New Roman" w:hAnsi="Times New Roman" w:cs="Times New Roman"/>
              <w:sz w:val="24"/>
              <w:szCs w:val="24"/>
              <w:lang w:val="pt-PT"/>
            </w:rPr>
          </w:pPr>
          <w:r w:rsidRPr="00B50618">
            <w:rPr>
              <w:rFonts w:ascii="Times New Roman" w:eastAsia="Times New Roman" w:hAnsi="Times New Roman" w:cs="Times New Roman"/>
              <w:sz w:val="24"/>
              <w:szCs w:val="24"/>
            </w:rPr>
            <w:t xml:space="preserve">Daulay, H. H. P. (2014). </w:t>
          </w:r>
          <w:r w:rsidRPr="00B50618">
            <w:rPr>
              <w:rFonts w:ascii="Times New Roman" w:eastAsia="Times New Roman" w:hAnsi="Times New Roman" w:cs="Times New Roman"/>
              <w:i/>
              <w:iCs/>
              <w:sz w:val="24"/>
              <w:szCs w:val="24"/>
              <w:lang w:val="pt-PT"/>
            </w:rPr>
            <w:t>Pendidikan Islam dalam sistem pendidikan nasional di Indonesia</w:t>
          </w:r>
          <w:r w:rsidRPr="00B50618">
            <w:rPr>
              <w:rFonts w:ascii="Times New Roman" w:eastAsia="Times New Roman" w:hAnsi="Times New Roman" w:cs="Times New Roman"/>
              <w:sz w:val="24"/>
              <w:szCs w:val="24"/>
              <w:lang w:val="pt-PT"/>
            </w:rPr>
            <w:t>. Kencana.</w:t>
          </w:r>
        </w:p>
        <w:p w14:paraId="2DE47AE8" w14:textId="77777777" w:rsidR="00D81C63" w:rsidRPr="00B50618" w:rsidRDefault="00D81C63" w:rsidP="008A4F36">
          <w:pPr>
            <w:autoSpaceDE w:val="0"/>
            <w:autoSpaceDN w:val="0"/>
            <w:ind w:hanging="480"/>
            <w:jc w:val="both"/>
            <w:divId w:val="620307868"/>
            <w:rPr>
              <w:rFonts w:ascii="Times New Roman" w:eastAsia="Times New Roman" w:hAnsi="Times New Roman" w:cs="Times New Roman"/>
              <w:sz w:val="24"/>
              <w:szCs w:val="24"/>
            </w:rPr>
          </w:pPr>
          <w:r w:rsidRPr="00B50618">
            <w:rPr>
              <w:rFonts w:ascii="Times New Roman" w:eastAsia="Times New Roman" w:hAnsi="Times New Roman" w:cs="Times New Roman"/>
              <w:sz w:val="24"/>
              <w:szCs w:val="24"/>
              <w:lang w:val="pt-PT"/>
            </w:rPr>
            <w:t xml:space="preserve">Duha, T. (2018). </w:t>
          </w:r>
          <w:proofErr w:type="spellStart"/>
          <w:r w:rsidRPr="00B50618">
            <w:rPr>
              <w:rFonts w:ascii="Times New Roman" w:eastAsia="Times New Roman" w:hAnsi="Times New Roman" w:cs="Times New Roman"/>
              <w:i/>
              <w:iCs/>
              <w:sz w:val="24"/>
              <w:szCs w:val="24"/>
            </w:rPr>
            <w:t>Perilaku</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organisasi</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Deepublish</w:t>
          </w:r>
          <w:proofErr w:type="spellEnd"/>
          <w:r w:rsidRPr="00B50618">
            <w:rPr>
              <w:rFonts w:ascii="Times New Roman" w:eastAsia="Times New Roman" w:hAnsi="Times New Roman" w:cs="Times New Roman"/>
              <w:sz w:val="24"/>
              <w:szCs w:val="24"/>
            </w:rPr>
            <w:t>.</w:t>
          </w:r>
        </w:p>
        <w:p w14:paraId="314BE568" w14:textId="77777777" w:rsidR="00D81C63" w:rsidRPr="00B50618" w:rsidRDefault="00D81C63" w:rsidP="008A4F36">
          <w:pPr>
            <w:autoSpaceDE w:val="0"/>
            <w:autoSpaceDN w:val="0"/>
            <w:ind w:hanging="480"/>
            <w:jc w:val="both"/>
            <w:divId w:val="1857306812"/>
            <w:rPr>
              <w:rFonts w:ascii="Times New Roman" w:eastAsia="Times New Roman" w:hAnsi="Times New Roman" w:cs="Times New Roman"/>
              <w:sz w:val="24"/>
              <w:szCs w:val="24"/>
            </w:rPr>
          </w:pPr>
          <w:proofErr w:type="spellStart"/>
          <w:r w:rsidRPr="00B50618">
            <w:rPr>
              <w:rFonts w:ascii="Times New Roman" w:eastAsia="Times New Roman" w:hAnsi="Times New Roman" w:cs="Times New Roman"/>
              <w:sz w:val="24"/>
              <w:szCs w:val="24"/>
            </w:rPr>
            <w:t>Handayani</w:t>
          </w:r>
          <w:proofErr w:type="spellEnd"/>
          <w:r w:rsidRPr="00B50618">
            <w:rPr>
              <w:rFonts w:ascii="Times New Roman" w:eastAsia="Times New Roman" w:hAnsi="Times New Roman" w:cs="Times New Roman"/>
              <w:sz w:val="24"/>
              <w:szCs w:val="24"/>
            </w:rPr>
            <w:t xml:space="preserve">, O. (2020). </w:t>
          </w:r>
          <w:r w:rsidRPr="00B50618">
            <w:rPr>
              <w:rFonts w:ascii="Times New Roman" w:eastAsia="Times New Roman" w:hAnsi="Times New Roman" w:cs="Times New Roman"/>
              <w:i/>
              <w:iCs/>
              <w:sz w:val="24"/>
              <w:szCs w:val="24"/>
            </w:rPr>
            <w:t xml:space="preserve">Diktat Mata </w:t>
          </w:r>
          <w:proofErr w:type="spellStart"/>
          <w:r w:rsidRPr="00B50618">
            <w:rPr>
              <w:rFonts w:ascii="Times New Roman" w:eastAsia="Times New Roman" w:hAnsi="Times New Roman" w:cs="Times New Roman"/>
              <w:i/>
              <w:iCs/>
              <w:sz w:val="24"/>
              <w:szCs w:val="24"/>
            </w:rPr>
            <w:t>Kuliah</w:t>
          </w:r>
          <w:proofErr w:type="spellEnd"/>
          <w:r w:rsidRPr="00B50618">
            <w:rPr>
              <w:rFonts w:ascii="Times New Roman" w:eastAsia="Times New Roman" w:hAnsi="Times New Roman" w:cs="Times New Roman"/>
              <w:i/>
              <w:iCs/>
              <w:sz w:val="24"/>
              <w:szCs w:val="24"/>
            </w:rPr>
            <w:t>" HUKUM PERUSAHAAN DAN KEPAILITAN"</w:t>
          </w:r>
          <w:r w:rsidRPr="00B50618">
            <w:rPr>
              <w:rFonts w:ascii="Times New Roman" w:eastAsia="Times New Roman" w:hAnsi="Times New Roman" w:cs="Times New Roman"/>
              <w:sz w:val="24"/>
              <w:szCs w:val="24"/>
            </w:rPr>
            <w:t>.</w:t>
          </w:r>
        </w:p>
        <w:p w14:paraId="47AC996D" w14:textId="77777777" w:rsidR="00D81C63" w:rsidRPr="00B50618" w:rsidRDefault="00D81C63" w:rsidP="008A4F36">
          <w:pPr>
            <w:autoSpaceDE w:val="0"/>
            <w:autoSpaceDN w:val="0"/>
            <w:ind w:hanging="480"/>
            <w:jc w:val="both"/>
            <w:divId w:val="101144585"/>
            <w:rPr>
              <w:rFonts w:ascii="Times New Roman" w:eastAsia="Times New Roman" w:hAnsi="Times New Roman" w:cs="Times New Roman"/>
              <w:sz w:val="24"/>
              <w:szCs w:val="24"/>
              <w:lang w:val="pt-PT"/>
            </w:rPr>
          </w:pPr>
          <w:r w:rsidRPr="00B50618">
            <w:rPr>
              <w:rFonts w:ascii="Times New Roman" w:eastAsia="Times New Roman" w:hAnsi="Times New Roman" w:cs="Times New Roman"/>
              <w:sz w:val="24"/>
              <w:szCs w:val="24"/>
              <w:lang w:val="pt-PT"/>
            </w:rPr>
            <w:t xml:space="preserve">Kuncoro, N. W. (2015). </w:t>
          </w:r>
          <w:r w:rsidRPr="00B50618">
            <w:rPr>
              <w:rFonts w:ascii="Times New Roman" w:eastAsia="Times New Roman" w:hAnsi="Times New Roman" w:cs="Times New Roman"/>
              <w:i/>
              <w:iCs/>
              <w:sz w:val="24"/>
              <w:szCs w:val="24"/>
              <w:lang w:val="pt-PT"/>
            </w:rPr>
            <w:t>97 Risiko Transaksi Jual Beli Properti</w:t>
          </w:r>
          <w:r w:rsidRPr="00B50618">
            <w:rPr>
              <w:rFonts w:ascii="Times New Roman" w:eastAsia="Times New Roman" w:hAnsi="Times New Roman" w:cs="Times New Roman"/>
              <w:sz w:val="24"/>
              <w:szCs w:val="24"/>
              <w:lang w:val="pt-PT"/>
            </w:rPr>
            <w:t>. Raih Asa Sukses.</w:t>
          </w:r>
        </w:p>
        <w:p w14:paraId="4386D1D9" w14:textId="77777777" w:rsidR="00D81C63" w:rsidRPr="00B50618" w:rsidRDefault="00D81C63" w:rsidP="008A4F36">
          <w:pPr>
            <w:autoSpaceDE w:val="0"/>
            <w:autoSpaceDN w:val="0"/>
            <w:ind w:hanging="480"/>
            <w:jc w:val="both"/>
            <w:divId w:val="2067872321"/>
            <w:rPr>
              <w:rFonts w:ascii="Times New Roman" w:eastAsia="Times New Roman" w:hAnsi="Times New Roman" w:cs="Times New Roman"/>
              <w:sz w:val="24"/>
              <w:szCs w:val="24"/>
            </w:rPr>
          </w:pPr>
          <w:r w:rsidRPr="00B50618">
            <w:rPr>
              <w:rFonts w:ascii="Times New Roman" w:eastAsia="Times New Roman" w:hAnsi="Times New Roman" w:cs="Times New Roman"/>
              <w:sz w:val="24"/>
              <w:szCs w:val="24"/>
              <w:lang w:val="pt-PT"/>
            </w:rPr>
            <w:t xml:space="preserve">Malik, A. (2010). </w:t>
          </w:r>
          <w:r w:rsidRPr="00B50618">
            <w:rPr>
              <w:rFonts w:ascii="Times New Roman" w:eastAsia="Times New Roman" w:hAnsi="Times New Roman" w:cs="Times New Roman"/>
              <w:i/>
              <w:iCs/>
              <w:sz w:val="24"/>
              <w:szCs w:val="24"/>
              <w:lang w:val="pt-PT"/>
            </w:rPr>
            <w:t>Pengantar Bisnis jasa pelaksana konstruksi</w:t>
          </w:r>
          <w:r w:rsidRPr="00B50618">
            <w:rPr>
              <w:rFonts w:ascii="Times New Roman" w:eastAsia="Times New Roman" w:hAnsi="Times New Roman" w:cs="Times New Roman"/>
              <w:sz w:val="24"/>
              <w:szCs w:val="24"/>
              <w:lang w:val="pt-PT"/>
            </w:rPr>
            <w:t xml:space="preserve">. </w:t>
          </w:r>
          <w:proofErr w:type="spellStart"/>
          <w:r w:rsidRPr="00B50618">
            <w:rPr>
              <w:rFonts w:ascii="Times New Roman" w:eastAsia="Times New Roman" w:hAnsi="Times New Roman" w:cs="Times New Roman"/>
              <w:sz w:val="24"/>
              <w:szCs w:val="24"/>
            </w:rPr>
            <w:t>Penerbit</w:t>
          </w:r>
          <w:proofErr w:type="spellEnd"/>
          <w:r w:rsidRPr="00B50618">
            <w:rPr>
              <w:rFonts w:ascii="Times New Roman" w:eastAsia="Times New Roman" w:hAnsi="Times New Roman" w:cs="Times New Roman"/>
              <w:sz w:val="24"/>
              <w:szCs w:val="24"/>
            </w:rPr>
            <w:t xml:space="preserve"> Andi.</w:t>
          </w:r>
        </w:p>
        <w:p w14:paraId="262D5736" w14:textId="77777777" w:rsidR="00D81C63" w:rsidRPr="00B50618" w:rsidRDefault="00D81C63" w:rsidP="008A4F36">
          <w:pPr>
            <w:autoSpaceDE w:val="0"/>
            <w:autoSpaceDN w:val="0"/>
            <w:ind w:hanging="480"/>
            <w:jc w:val="both"/>
            <w:divId w:val="1858150698"/>
            <w:rPr>
              <w:rFonts w:ascii="Times New Roman" w:eastAsia="Times New Roman" w:hAnsi="Times New Roman" w:cs="Times New Roman"/>
              <w:sz w:val="24"/>
              <w:szCs w:val="24"/>
            </w:rPr>
          </w:pPr>
          <w:proofErr w:type="spellStart"/>
          <w:r w:rsidRPr="00B50618">
            <w:rPr>
              <w:rFonts w:ascii="Times New Roman" w:eastAsia="Times New Roman" w:hAnsi="Times New Roman" w:cs="Times New Roman"/>
              <w:sz w:val="24"/>
              <w:szCs w:val="24"/>
            </w:rPr>
            <w:t>Nasrul</w:t>
          </w:r>
          <w:proofErr w:type="spellEnd"/>
          <w:r w:rsidRPr="00B50618">
            <w:rPr>
              <w:rFonts w:ascii="Times New Roman" w:eastAsia="Times New Roman" w:hAnsi="Times New Roman" w:cs="Times New Roman"/>
              <w:sz w:val="24"/>
              <w:szCs w:val="24"/>
            </w:rPr>
            <w:t xml:space="preserve">, O. (2018). </w:t>
          </w:r>
          <w:proofErr w:type="spellStart"/>
          <w:r w:rsidRPr="00B50618">
            <w:rPr>
              <w:rFonts w:ascii="Times New Roman" w:eastAsia="Times New Roman" w:hAnsi="Times New Roman" w:cs="Times New Roman"/>
              <w:sz w:val="24"/>
              <w:szCs w:val="24"/>
            </w:rPr>
            <w:t>Pemanfaatan</w:t>
          </w:r>
          <w:proofErr w:type="spellEnd"/>
          <w:r w:rsidRPr="00B50618">
            <w:rPr>
              <w:rFonts w:ascii="Times New Roman" w:eastAsia="Times New Roman" w:hAnsi="Times New Roman" w:cs="Times New Roman"/>
              <w:sz w:val="24"/>
              <w:szCs w:val="24"/>
            </w:rPr>
            <w:t xml:space="preserve"> Tanah </w:t>
          </w:r>
          <w:proofErr w:type="spellStart"/>
          <w:r w:rsidRPr="00B50618">
            <w:rPr>
              <w:rFonts w:ascii="Times New Roman" w:eastAsia="Times New Roman" w:hAnsi="Times New Roman" w:cs="Times New Roman"/>
              <w:sz w:val="24"/>
              <w:szCs w:val="24"/>
            </w:rPr>
            <w:t>Aset</w:t>
          </w:r>
          <w:proofErr w:type="spellEnd"/>
          <w:r w:rsidRPr="00B50618">
            <w:rPr>
              <w:rFonts w:ascii="Times New Roman" w:eastAsia="Times New Roman" w:hAnsi="Times New Roman" w:cs="Times New Roman"/>
              <w:sz w:val="24"/>
              <w:szCs w:val="24"/>
            </w:rPr>
            <w:t xml:space="preserve"> PT. </w:t>
          </w:r>
          <w:proofErr w:type="spellStart"/>
          <w:r w:rsidRPr="00B50618">
            <w:rPr>
              <w:rFonts w:ascii="Times New Roman" w:eastAsia="Times New Roman" w:hAnsi="Times New Roman" w:cs="Times New Roman"/>
              <w:sz w:val="24"/>
              <w:szCs w:val="24"/>
            </w:rPr>
            <w:t>Kereta</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Api</w:t>
          </w:r>
          <w:proofErr w:type="spellEnd"/>
          <w:r w:rsidRPr="00B50618">
            <w:rPr>
              <w:rFonts w:ascii="Times New Roman" w:eastAsia="Times New Roman" w:hAnsi="Times New Roman" w:cs="Times New Roman"/>
              <w:sz w:val="24"/>
              <w:szCs w:val="24"/>
            </w:rPr>
            <w:t xml:space="preserve"> oleh </w:t>
          </w:r>
          <w:proofErr w:type="spellStart"/>
          <w:r w:rsidRPr="00B50618">
            <w:rPr>
              <w:rFonts w:ascii="Times New Roman" w:eastAsia="Times New Roman" w:hAnsi="Times New Roman" w:cs="Times New Roman"/>
              <w:sz w:val="24"/>
              <w:szCs w:val="24"/>
            </w:rPr>
            <w:t>Pihak</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Ketiga</w:t>
          </w:r>
          <w:proofErr w:type="spellEnd"/>
          <w:r w:rsidRPr="00B50618">
            <w:rPr>
              <w:rFonts w:ascii="Times New Roman" w:eastAsia="Times New Roman" w:hAnsi="Times New Roman" w:cs="Times New Roman"/>
              <w:sz w:val="24"/>
              <w:szCs w:val="24"/>
            </w:rPr>
            <w:t xml:space="preserve">. </w:t>
          </w:r>
          <w:r w:rsidRPr="00B50618">
            <w:rPr>
              <w:rFonts w:ascii="Times New Roman" w:eastAsia="Times New Roman" w:hAnsi="Times New Roman" w:cs="Times New Roman"/>
              <w:i/>
              <w:iCs/>
              <w:sz w:val="24"/>
              <w:szCs w:val="24"/>
            </w:rPr>
            <w:t xml:space="preserve">Kanun </w:t>
          </w:r>
          <w:proofErr w:type="spellStart"/>
          <w:r w:rsidRPr="00B50618">
            <w:rPr>
              <w:rFonts w:ascii="Times New Roman" w:eastAsia="Times New Roman" w:hAnsi="Times New Roman" w:cs="Times New Roman"/>
              <w:i/>
              <w:iCs/>
              <w:sz w:val="24"/>
              <w:szCs w:val="24"/>
            </w:rPr>
            <w:t>Jurnal</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Ilmu</w:t>
          </w:r>
          <w:proofErr w:type="spellEnd"/>
          <w:r w:rsidRPr="00B50618">
            <w:rPr>
              <w:rFonts w:ascii="Times New Roman" w:eastAsia="Times New Roman" w:hAnsi="Times New Roman" w:cs="Times New Roman"/>
              <w:i/>
              <w:iCs/>
              <w:sz w:val="24"/>
              <w:szCs w:val="24"/>
            </w:rPr>
            <w:t xml:space="preserve"> Hukum</w:t>
          </w:r>
          <w:r w:rsidRPr="00B50618">
            <w:rPr>
              <w:rFonts w:ascii="Times New Roman" w:eastAsia="Times New Roman" w:hAnsi="Times New Roman" w:cs="Times New Roman"/>
              <w:sz w:val="24"/>
              <w:szCs w:val="24"/>
            </w:rPr>
            <w:t xml:space="preserve">, </w:t>
          </w:r>
          <w:r w:rsidRPr="00B50618">
            <w:rPr>
              <w:rFonts w:ascii="Times New Roman" w:eastAsia="Times New Roman" w:hAnsi="Times New Roman" w:cs="Times New Roman"/>
              <w:i/>
              <w:iCs/>
              <w:sz w:val="24"/>
              <w:szCs w:val="24"/>
            </w:rPr>
            <w:t>20</w:t>
          </w:r>
          <w:r w:rsidRPr="00B50618">
            <w:rPr>
              <w:rFonts w:ascii="Times New Roman" w:eastAsia="Times New Roman" w:hAnsi="Times New Roman" w:cs="Times New Roman"/>
              <w:sz w:val="24"/>
              <w:szCs w:val="24"/>
            </w:rPr>
            <w:t>(3), 525–546.</w:t>
          </w:r>
        </w:p>
        <w:p w14:paraId="3477833E" w14:textId="77777777" w:rsidR="00D81C63" w:rsidRPr="00B50618" w:rsidRDefault="00D81C63" w:rsidP="008A4F36">
          <w:pPr>
            <w:autoSpaceDE w:val="0"/>
            <w:autoSpaceDN w:val="0"/>
            <w:ind w:hanging="480"/>
            <w:jc w:val="both"/>
            <w:divId w:val="1586307764"/>
            <w:rPr>
              <w:rFonts w:ascii="Times New Roman" w:eastAsia="Times New Roman" w:hAnsi="Times New Roman" w:cs="Times New Roman"/>
              <w:sz w:val="24"/>
              <w:szCs w:val="24"/>
              <w:lang w:val="pt-PT"/>
            </w:rPr>
          </w:pPr>
          <w:r w:rsidRPr="00B50618">
            <w:rPr>
              <w:rFonts w:ascii="Times New Roman" w:eastAsia="Times New Roman" w:hAnsi="Times New Roman" w:cs="Times New Roman"/>
              <w:sz w:val="24"/>
              <w:szCs w:val="24"/>
            </w:rPr>
            <w:t xml:space="preserve">Ridwan, I. H. J., &amp; </w:t>
          </w:r>
          <w:proofErr w:type="spellStart"/>
          <w:r w:rsidRPr="00B50618">
            <w:rPr>
              <w:rFonts w:ascii="Times New Roman" w:eastAsia="Times New Roman" w:hAnsi="Times New Roman" w:cs="Times New Roman"/>
              <w:sz w:val="24"/>
              <w:szCs w:val="24"/>
            </w:rPr>
            <w:t>Sudrajat</w:t>
          </w:r>
          <w:proofErr w:type="spellEnd"/>
          <w:r w:rsidRPr="00B50618">
            <w:rPr>
              <w:rFonts w:ascii="Times New Roman" w:eastAsia="Times New Roman" w:hAnsi="Times New Roman" w:cs="Times New Roman"/>
              <w:sz w:val="24"/>
              <w:szCs w:val="24"/>
            </w:rPr>
            <w:t xml:space="preserve">, M. H. A. S. (2020). </w:t>
          </w:r>
          <w:r w:rsidRPr="00B50618">
            <w:rPr>
              <w:rFonts w:ascii="Times New Roman" w:eastAsia="Times New Roman" w:hAnsi="Times New Roman" w:cs="Times New Roman"/>
              <w:i/>
              <w:iCs/>
              <w:sz w:val="24"/>
              <w:szCs w:val="24"/>
              <w:lang w:val="pt-PT"/>
            </w:rPr>
            <w:t>Hukum administrasi Negara dan kebijakan pelayanan publik</w:t>
          </w:r>
          <w:r w:rsidRPr="00B50618">
            <w:rPr>
              <w:rFonts w:ascii="Times New Roman" w:eastAsia="Times New Roman" w:hAnsi="Times New Roman" w:cs="Times New Roman"/>
              <w:sz w:val="24"/>
              <w:szCs w:val="24"/>
              <w:lang w:val="pt-PT"/>
            </w:rPr>
            <w:t>. Nuansa Cendekia.</w:t>
          </w:r>
        </w:p>
        <w:p w14:paraId="67F2A615" w14:textId="77777777" w:rsidR="00D81C63" w:rsidRPr="00B50618" w:rsidRDefault="00D81C63" w:rsidP="008A4F36">
          <w:pPr>
            <w:autoSpaceDE w:val="0"/>
            <w:autoSpaceDN w:val="0"/>
            <w:ind w:hanging="480"/>
            <w:jc w:val="both"/>
            <w:divId w:val="1515919702"/>
            <w:rPr>
              <w:rFonts w:ascii="Times New Roman" w:eastAsia="Times New Roman" w:hAnsi="Times New Roman" w:cs="Times New Roman"/>
              <w:sz w:val="24"/>
              <w:szCs w:val="24"/>
            </w:rPr>
          </w:pPr>
          <w:r w:rsidRPr="00B50618">
            <w:rPr>
              <w:rFonts w:ascii="Times New Roman" w:eastAsia="Times New Roman" w:hAnsi="Times New Roman" w:cs="Times New Roman"/>
              <w:sz w:val="24"/>
              <w:szCs w:val="24"/>
              <w:lang w:val="pt-PT"/>
            </w:rPr>
            <w:t xml:space="preserve">Sosiawan, U. M. (2017). Upaya Penanggulangan Kerusuhandi Lembaga Pemasyarakatan. </w:t>
          </w:r>
          <w:proofErr w:type="spellStart"/>
          <w:r w:rsidRPr="00B50618">
            <w:rPr>
              <w:rFonts w:ascii="Times New Roman" w:eastAsia="Times New Roman" w:hAnsi="Times New Roman" w:cs="Times New Roman"/>
              <w:i/>
              <w:iCs/>
              <w:sz w:val="24"/>
              <w:szCs w:val="24"/>
            </w:rPr>
            <w:t>Jurnal</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Penelitian</w:t>
          </w:r>
          <w:proofErr w:type="spellEnd"/>
          <w:r w:rsidRPr="00B50618">
            <w:rPr>
              <w:rFonts w:ascii="Times New Roman" w:eastAsia="Times New Roman" w:hAnsi="Times New Roman" w:cs="Times New Roman"/>
              <w:i/>
              <w:iCs/>
              <w:sz w:val="24"/>
              <w:szCs w:val="24"/>
            </w:rPr>
            <w:t xml:space="preserve"> Hukum E-ISSN</w:t>
          </w:r>
          <w:r w:rsidRPr="00B50618">
            <w:rPr>
              <w:rFonts w:ascii="Times New Roman" w:eastAsia="Times New Roman" w:hAnsi="Times New Roman" w:cs="Times New Roman"/>
              <w:sz w:val="24"/>
              <w:szCs w:val="24"/>
            </w:rPr>
            <w:t xml:space="preserve">, </w:t>
          </w:r>
          <w:r w:rsidRPr="00B50618">
            <w:rPr>
              <w:rFonts w:ascii="Times New Roman" w:eastAsia="Times New Roman" w:hAnsi="Times New Roman" w:cs="Times New Roman"/>
              <w:i/>
              <w:iCs/>
              <w:sz w:val="24"/>
              <w:szCs w:val="24"/>
            </w:rPr>
            <w:t>2579</w:t>
          </w:r>
          <w:r w:rsidRPr="00B50618">
            <w:rPr>
              <w:rFonts w:ascii="Times New Roman" w:eastAsia="Times New Roman" w:hAnsi="Times New Roman" w:cs="Times New Roman"/>
              <w:sz w:val="24"/>
              <w:szCs w:val="24"/>
            </w:rPr>
            <w:t>, 8561.</w:t>
          </w:r>
        </w:p>
        <w:p w14:paraId="62DA552F" w14:textId="77777777" w:rsidR="00D81C63" w:rsidRPr="00B50618" w:rsidRDefault="00D81C63" w:rsidP="008A4F36">
          <w:pPr>
            <w:autoSpaceDE w:val="0"/>
            <w:autoSpaceDN w:val="0"/>
            <w:ind w:hanging="480"/>
            <w:jc w:val="both"/>
            <w:divId w:val="372576784"/>
            <w:rPr>
              <w:rFonts w:ascii="Times New Roman" w:eastAsia="Times New Roman" w:hAnsi="Times New Roman" w:cs="Times New Roman"/>
              <w:sz w:val="24"/>
              <w:szCs w:val="24"/>
            </w:rPr>
          </w:pPr>
          <w:proofErr w:type="spellStart"/>
          <w:r w:rsidRPr="00B50618">
            <w:rPr>
              <w:rFonts w:ascii="Times New Roman" w:eastAsia="Times New Roman" w:hAnsi="Times New Roman" w:cs="Times New Roman"/>
              <w:sz w:val="24"/>
              <w:szCs w:val="24"/>
            </w:rPr>
            <w:t>Sukandi</w:t>
          </w:r>
          <w:proofErr w:type="spellEnd"/>
          <w:r w:rsidRPr="00B50618">
            <w:rPr>
              <w:rFonts w:ascii="Times New Roman" w:eastAsia="Times New Roman" w:hAnsi="Times New Roman" w:cs="Times New Roman"/>
              <w:sz w:val="24"/>
              <w:szCs w:val="24"/>
            </w:rPr>
            <w:t xml:space="preserve">, A. (2019). Proses </w:t>
          </w:r>
          <w:proofErr w:type="spellStart"/>
          <w:r w:rsidRPr="00B50618">
            <w:rPr>
              <w:rFonts w:ascii="Times New Roman" w:eastAsia="Times New Roman" w:hAnsi="Times New Roman" w:cs="Times New Roman"/>
              <w:sz w:val="24"/>
              <w:szCs w:val="24"/>
            </w:rPr>
            <w:t>Penertiban</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Rumah</w:t>
          </w:r>
          <w:proofErr w:type="spellEnd"/>
          <w:r w:rsidRPr="00B50618">
            <w:rPr>
              <w:rFonts w:ascii="Times New Roman" w:eastAsia="Times New Roman" w:hAnsi="Times New Roman" w:cs="Times New Roman"/>
              <w:sz w:val="24"/>
              <w:szCs w:val="24"/>
            </w:rPr>
            <w:t xml:space="preserve"> Dinas PT. </w:t>
          </w:r>
          <w:proofErr w:type="spellStart"/>
          <w:r w:rsidRPr="00B50618">
            <w:rPr>
              <w:rFonts w:ascii="Times New Roman" w:eastAsia="Times New Roman" w:hAnsi="Times New Roman" w:cs="Times New Roman"/>
              <w:sz w:val="24"/>
              <w:szCs w:val="24"/>
            </w:rPr>
            <w:t>Kereta</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Api</w:t>
          </w:r>
          <w:proofErr w:type="spellEnd"/>
          <w:r w:rsidRPr="00B50618">
            <w:rPr>
              <w:rFonts w:ascii="Times New Roman" w:eastAsia="Times New Roman" w:hAnsi="Times New Roman" w:cs="Times New Roman"/>
              <w:sz w:val="24"/>
              <w:szCs w:val="24"/>
            </w:rPr>
            <w:t xml:space="preserve"> Indonesia (Persero) </w:t>
          </w:r>
          <w:proofErr w:type="spellStart"/>
          <w:r w:rsidRPr="00B50618">
            <w:rPr>
              <w:rFonts w:ascii="Times New Roman" w:eastAsia="Times New Roman" w:hAnsi="Times New Roman" w:cs="Times New Roman"/>
              <w:sz w:val="24"/>
              <w:szCs w:val="24"/>
            </w:rPr>
            <w:t>Berdasarkan</w:t>
          </w:r>
          <w:proofErr w:type="spellEnd"/>
          <w:r w:rsidRPr="00B50618">
            <w:rPr>
              <w:rFonts w:ascii="Times New Roman" w:eastAsia="Times New Roman" w:hAnsi="Times New Roman" w:cs="Times New Roman"/>
              <w:sz w:val="24"/>
              <w:szCs w:val="24"/>
            </w:rPr>
            <w:t xml:space="preserve"> Surat </w:t>
          </w:r>
          <w:proofErr w:type="spellStart"/>
          <w:r w:rsidRPr="00B50618">
            <w:rPr>
              <w:rFonts w:ascii="Times New Roman" w:eastAsia="Times New Roman" w:hAnsi="Times New Roman" w:cs="Times New Roman"/>
              <w:sz w:val="24"/>
              <w:szCs w:val="24"/>
            </w:rPr>
            <w:t>Edaran</w:t>
          </w:r>
          <w:proofErr w:type="spellEnd"/>
          <w:r w:rsidRPr="00B50618">
            <w:rPr>
              <w:rFonts w:ascii="Times New Roman" w:eastAsia="Times New Roman" w:hAnsi="Times New Roman" w:cs="Times New Roman"/>
              <w:sz w:val="24"/>
              <w:szCs w:val="24"/>
            </w:rPr>
            <w:t xml:space="preserve"> No.: 14/JB. 312/KA-2013 </w:t>
          </w:r>
          <w:proofErr w:type="spellStart"/>
          <w:r w:rsidRPr="00B50618">
            <w:rPr>
              <w:rFonts w:ascii="Times New Roman" w:eastAsia="Times New Roman" w:hAnsi="Times New Roman" w:cs="Times New Roman"/>
              <w:sz w:val="24"/>
              <w:szCs w:val="24"/>
            </w:rPr>
            <w:t>Kaitannya</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Dengan</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Kepastian</w:t>
          </w:r>
          <w:proofErr w:type="spellEnd"/>
          <w:r w:rsidRPr="00B50618">
            <w:rPr>
              <w:rFonts w:ascii="Times New Roman" w:eastAsia="Times New Roman" w:hAnsi="Times New Roman" w:cs="Times New Roman"/>
              <w:sz w:val="24"/>
              <w:szCs w:val="24"/>
            </w:rPr>
            <w:t xml:space="preserve"> Dan </w:t>
          </w:r>
          <w:proofErr w:type="spellStart"/>
          <w:r w:rsidRPr="00B50618">
            <w:rPr>
              <w:rFonts w:ascii="Times New Roman" w:eastAsia="Times New Roman" w:hAnsi="Times New Roman" w:cs="Times New Roman"/>
              <w:sz w:val="24"/>
              <w:szCs w:val="24"/>
            </w:rPr>
            <w:t>Penegakan</w:t>
          </w:r>
          <w:proofErr w:type="spellEnd"/>
          <w:r w:rsidRPr="00B50618">
            <w:rPr>
              <w:rFonts w:ascii="Times New Roman" w:eastAsia="Times New Roman" w:hAnsi="Times New Roman" w:cs="Times New Roman"/>
              <w:sz w:val="24"/>
              <w:szCs w:val="24"/>
            </w:rPr>
            <w:t xml:space="preserve"> Hukum Di Indonesia. </w:t>
          </w:r>
          <w:r w:rsidRPr="00B50618">
            <w:rPr>
              <w:rFonts w:ascii="Times New Roman" w:eastAsia="Times New Roman" w:hAnsi="Times New Roman" w:cs="Times New Roman"/>
              <w:i/>
              <w:iCs/>
              <w:sz w:val="24"/>
              <w:szCs w:val="24"/>
            </w:rPr>
            <w:t>JURNAL HUKUM MEDIA JUSTITIA NUSANTARA</w:t>
          </w:r>
          <w:r w:rsidRPr="00B50618">
            <w:rPr>
              <w:rFonts w:ascii="Times New Roman" w:eastAsia="Times New Roman" w:hAnsi="Times New Roman" w:cs="Times New Roman"/>
              <w:sz w:val="24"/>
              <w:szCs w:val="24"/>
            </w:rPr>
            <w:t xml:space="preserve">, </w:t>
          </w:r>
          <w:r w:rsidRPr="00B50618">
            <w:rPr>
              <w:rFonts w:ascii="Times New Roman" w:eastAsia="Times New Roman" w:hAnsi="Times New Roman" w:cs="Times New Roman"/>
              <w:i/>
              <w:iCs/>
              <w:sz w:val="24"/>
              <w:szCs w:val="24"/>
            </w:rPr>
            <w:t>9</w:t>
          </w:r>
          <w:r w:rsidRPr="00B50618">
            <w:rPr>
              <w:rFonts w:ascii="Times New Roman" w:eastAsia="Times New Roman" w:hAnsi="Times New Roman" w:cs="Times New Roman"/>
              <w:sz w:val="24"/>
              <w:szCs w:val="24"/>
            </w:rPr>
            <w:t>(2), 25–51.</w:t>
          </w:r>
        </w:p>
        <w:p w14:paraId="6D02D8F1" w14:textId="77777777" w:rsidR="00D81C63" w:rsidRPr="00B50618" w:rsidRDefault="00D81C63" w:rsidP="008A4F36">
          <w:pPr>
            <w:autoSpaceDE w:val="0"/>
            <w:autoSpaceDN w:val="0"/>
            <w:ind w:hanging="480"/>
            <w:jc w:val="both"/>
            <w:divId w:val="2118140978"/>
            <w:rPr>
              <w:rFonts w:ascii="Times New Roman" w:eastAsia="Times New Roman" w:hAnsi="Times New Roman" w:cs="Times New Roman"/>
              <w:sz w:val="24"/>
              <w:szCs w:val="24"/>
            </w:rPr>
          </w:pPr>
          <w:proofErr w:type="spellStart"/>
          <w:r w:rsidRPr="00B50618">
            <w:rPr>
              <w:rFonts w:ascii="Times New Roman" w:eastAsia="Times New Roman" w:hAnsi="Times New Roman" w:cs="Times New Roman"/>
              <w:sz w:val="24"/>
              <w:szCs w:val="24"/>
            </w:rPr>
            <w:t>Syahfitri</w:t>
          </w:r>
          <w:proofErr w:type="spellEnd"/>
          <w:r w:rsidRPr="00B50618">
            <w:rPr>
              <w:rFonts w:ascii="Times New Roman" w:eastAsia="Times New Roman" w:hAnsi="Times New Roman" w:cs="Times New Roman"/>
              <w:sz w:val="24"/>
              <w:szCs w:val="24"/>
            </w:rPr>
            <w:t xml:space="preserve">, A. (2018). </w:t>
          </w:r>
          <w:r w:rsidRPr="00B50618">
            <w:rPr>
              <w:rFonts w:ascii="Times New Roman" w:eastAsia="Times New Roman" w:hAnsi="Times New Roman" w:cs="Times New Roman"/>
              <w:i/>
              <w:iCs/>
              <w:sz w:val="24"/>
              <w:szCs w:val="24"/>
            </w:rPr>
            <w:t xml:space="preserve">Kajian </w:t>
          </w:r>
          <w:proofErr w:type="spellStart"/>
          <w:r w:rsidRPr="00B50618">
            <w:rPr>
              <w:rFonts w:ascii="Times New Roman" w:eastAsia="Times New Roman" w:hAnsi="Times New Roman" w:cs="Times New Roman"/>
              <w:i/>
              <w:iCs/>
              <w:sz w:val="24"/>
              <w:szCs w:val="24"/>
            </w:rPr>
            <w:t>hukum</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Mengenai</w:t>
          </w:r>
          <w:proofErr w:type="spellEnd"/>
          <w:r w:rsidRPr="00B50618">
            <w:rPr>
              <w:rFonts w:ascii="Times New Roman" w:eastAsia="Times New Roman" w:hAnsi="Times New Roman" w:cs="Times New Roman"/>
              <w:i/>
              <w:iCs/>
              <w:sz w:val="24"/>
              <w:szCs w:val="24"/>
            </w:rPr>
            <w:t xml:space="preserve"> Peran </w:t>
          </w:r>
          <w:proofErr w:type="spellStart"/>
          <w:r w:rsidRPr="00B50618">
            <w:rPr>
              <w:rFonts w:ascii="Times New Roman" w:eastAsia="Times New Roman" w:hAnsi="Times New Roman" w:cs="Times New Roman"/>
              <w:i/>
              <w:iCs/>
              <w:sz w:val="24"/>
              <w:szCs w:val="24"/>
            </w:rPr>
            <w:t>Pemerintah</w:t>
          </w:r>
          <w:proofErr w:type="spellEnd"/>
          <w:r w:rsidRPr="00B50618">
            <w:rPr>
              <w:rFonts w:ascii="Times New Roman" w:eastAsia="Times New Roman" w:hAnsi="Times New Roman" w:cs="Times New Roman"/>
              <w:i/>
              <w:iCs/>
              <w:sz w:val="24"/>
              <w:szCs w:val="24"/>
            </w:rPr>
            <w:t xml:space="preserve"> Daerah </w:t>
          </w:r>
          <w:proofErr w:type="spellStart"/>
          <w:r w:rsidRPr="00B50618">
            <w:rPr>
              <w:rFonts w:ascii="Times New Roman" w:eastAsia="Times New Roman" w:hAnsi="Times New Roman" w:cs="Times New Roman"/>
              <w:i/>
              <w:iCs/>
              <w:sz w:val="24"/>
              <w:szCs w:val="24"/>
            </w:rPr>
            <w:t>Dalam</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Penyelenggaraan</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Perumahan</w:t>
          </w:r>
          <w:proofErr w:type="spellEnd"/>
          <w:r w:rsidRPr="00B50618">
            <w:rPr>
              <w:rFonts w:ascii="Times New Roman" w:eastAsia="Times New Roman" w:hAnsi="Times New Roman" w:cs="Times New Roman"/>
              <w:i/>
              <w:iCs/>
              <w:sz w:val="24"/>
              <w:szCs w:val="24"/>
            </w:rPr>
            <w:t xml:space="preserve"> dan Kawasan </w:t>
          </w:r>
          <w:proofErr w:type="spellStart"/>
          <w:r w:rsidRPr="00B50618">
            <w:rPr>
              <w:rFonts w:ascii="Times New Roman" w:eastAsia="Times New Roman" w:hAnsi="Times New Roman" w:cs="Times New Roman"/>
              <w:i/>
              <w:iCs/>
              <w:sz w:val="24"/>
              <w:szCs w:val="24"/>
            </w:rPr>
            <w:t>Permukiman</w:t>
          </w:r>
          <w:proofErr w:type="spellEnd"/>
          <w:r w:rsidRPr="00B50618">
            <w:rPr>
              <w:rFonts w:ascii="Times New Roman" w:eastAsia="Times New Roman" w:hAnsi="Times New Roman" w:cs="Times New Roman"/>
              <w:sz w:val="24"/>
              <w:szCs w:val="24"/>
            </w:rPr>
            <w:t>.</w:t>
          </w:r>
        </w:p>
        <w:p w14:paraId="214992D5" w14:textId="77777777" w:rsidR="00D81C63" w:rsidRPr="00B50618" w:rsidRDefault="00D81C63" w:rsidP="008A4F36">
          <w:pPr>
            <w:autoSpaceDE w:val="0"/>
            <w:autoSpaceDN w:val="0"/>
            <w:ind w:hanging="480"/>
            <w:jc w:val="both"/>
            <w:divId w:val="1415859538"/>
            <w:rPr>
              <w:rFonts w:ascii="Times New Roman" w:eastAsia="Times New Roman" w:hAnsi="Times New Roman" w:cs="Times New Roman"/>
              <w:sz w:val="24"/>
              <w:szCs w:val="24"/>
            </w:rPr>
          </w:pPr>
          <w:proofErr w:type="spellStart"/>
          <w:r w:rsidRPr="00B50618">
            <w:rPr>
              <w:rFonts w:ascii="Times New Roman" w:eastAsia="Times New Roman" w:hAnsi="Times New Roman" w:cs="Times New Roman"/>
              <w:sz w:val="24"/>
              <w:szCs w:val="24"/>
            </w:rPr>
            <w:t>Unaradjan</w:t>
          </w:r>
          <w:proofErr w:type="spellEnd"/>
          <w:r w:rsidRPr="00B50618">
            <w:rPr>
              <w:rFonts w:ascii="Times New Roman" w:eastAsia="Times New Roman" w:hAnsi="Times New Roman" w:cs="Times New Roman"/>
              <w:sz w:val="24"/>
              <w:szCs w:val="24"/>
            </w:rPr>
            <w:t xml:space="preserve">, D. D. (2019). </w:t>
          </w:r>
          <w:proofErr w:type="spellStart"/>
          <w:r w:rsidRPr="00B50618">
            <w:rPr>
              <w:rFonts w:ascii="Times New Roman" w:eastAsia="Times New Roman" w:hAnsi="Times New Roman" w:cs="Times New Roman"/>
              <w:i/>
              <w:iCs/>
              <w:sz w:val="24"/>
              <w:szCs w:val="24"/>
            </w:rPr>
            <w:t>Metode</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penelitian</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kuantitatif</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Penerbit</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Unika</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Atma</w:t>
          </w:r>
          <w:proofErr w:type="spellEnd"/>
          <w:r w:rsidRPr="00B50618">
            <w:rPr>
              <w:rFonts w:ascii="Times New Roman" w:eastAsia="Times New Roman" w:hAnsi="Times New Roman" w:cs="Times New Roman"/>
              <w:sz w:val="24"/>
              <w:szCs w:val="24"/>
            </w:rPr>
            <w:t xml:space="preserve"> Jaya Jakarta.</w:t>
          </w:r>
        </w:p>
        <w:p w14:paraId="1E92C3D5" w14:textId="77777777" w:rsidR="00D81C63" w:rsidRDefault="00D81C63" w:rsidP="008A4F36">
          <w:pPr>
            <w:autoSpaceDE w:val="0"/>
            <w:autoSpaceDN w:val="0"/>
            <w:ind w:hanging="480"/>
            <w:jc w:val="both"/>
            <w:divId w:val="1711108174"/>
            <w:rPr>
              <w:rFonts w:eastAsia="Times New Roman"/>
            </w:rPr>
          </w:pPr>
          <w:proofErr w:type="spellStart"/>
          <w:r w:rsidRPr="00B50618">
            <w:rPr>
              <w:rFonts w:ascii="Times New Roman" w:eastAsia="Times New Roman" w:hAnsi="Times New Roman" w:cs="Times New Roman"/>
              <w:sz w:val="24"/>
              <w:szCs w:val="24"/>
            </w:rPr>
            <w:t>Yunianto</w:t>
          </w:r>
          <w:proofErr w:type="spellEnd"/>
          <w:r w:rsidRPr="00B50618">
            <w:rPr>
              <w:rFonts w:ascii="Times New Roman" w:eastAsia="Times New Roman" w:hAnsi="Times New Roman" w:cs="Times New Roman"/>
              <w:sz w:val="24"/>
              <w:szCs w:val="24"/>
            </w:rPr>
            <w:t xml:space="preserve">, B., &amp; Michael, T. (2021). </w:t>
          </w:r>
          <w:proofErr w:type="spellStart"/>
          <w:r w:rsidRPr="00B50618">
            <w:rPr>
              <w:rFonts w:ascii="Times New Roman" w:eastAsia="Times New Roman" w:hAnsi="Times New Roman" w:cs="Times New Roman"/>
              <w:sz w:val="24"/>
              <w:szCs w:val="24"/>
            </w:rPr>
            <w:t>Keberlakuan</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Asas</w:t>
          </w:r>
          <w:proofErr w:type="spellEnd"/>
          <w:r w:rsidRPr="00B50618">
            <w:rPr>
              <w:rFonts w:ascii="Times New Roman" w:eastAsia="Times New Roman" w:hAnsi="Times New Roman" w:cs="Times New Roman"/>
              <w:sz w:val="24"/>
              <w:szCs w:val="24"/>
            </w:rPr>
            <w:t xml:space="preserve"> Equality Before the Law </w:t>
          </w:r>
          <w:proofErr w:type="spellStart"/>
          <w:r w:rsidRPr="00B50618">
            <w:rPr>
              <w:rFonts w:ascii="Times New Roman" w:eastAsia="Times New Roman" w:hAnsi="Times New Roman" w:cs="Times New Roman"/>
              <w:sz w:val="24"/>
              <w:szCs w:val="24"/>
            </w:rPr>
            <w:t>Bagi</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Pejabat</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Pelaksana</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Kebijakan</w:t>
          </w:r>
          <w:proofErr w:type="spellEnd"/>
          <w:r w:rsidRPr="00B50618">
            <w:rPr>
              <w:rFonts w:ascii="Times New Roman" w:eastAsia="Times New Roman" w:hAnsi="Times New Roman" w:cs="Times New Roman"/>
              <w:sz w:val="24"/>
              <w:szCs w:val="24"/>
            </w:rPr>
            <w:t xml:space="preserve"> </w:t>
          </w:r>
          <w:proofErr w:type="spellStart"/>
          <w:r w:rsidRPr="00B50618">
            <w:rPr>
              <w:rFonts w:ascii="Times New Roman" w:eastAsia="Times New Roman" w:hAnsi="Times New Roman" w:cs="Times New Roman"/>
              <w:sz w:val="24"/>
              <w:szCs w:val="24"/>
            </w:rPr>
            <w:t>Penanganan</w:t>
          </w:r>
          <w:proofErr w:type="spellEnd"/>
          <w:r w:rsidRPr="00B50618">
            <w:rPr>
              <w:rFonts w:ascii="Times New Roman" w:eastAsia="Times New Roman" w:hAnsi="Times New Roman" w:cs="Times New Roman"/>
              <w:sz w:val="24"/>
              <w:szCs w:val="24"/>
            </w:rPr>
            <w:t xml:space="preserve"> Covid-19. </w:t>
          </w:r>
          <w:proofErr w:type="spellStart"/>
          <w:r w:rsidRPr="00B50618">
            <w:rPr>
              <w:rFonts w:ascii="Times New Roman" w:eastAsia="Times New Roman" w:hAnsi="Times New Roman" w:cs="Times New Roman"/>
              <w:i/>
              <w:iCs/>
              <w:sz w:val="24"/>
              <w:szCs w:val="24"/>
            </w:rPr>
            <w:t>Mimbar</w:t>
          </w:r>
          <w:proofErr w:type="spellEnd"/>
          <w:r w:rsidRPr="00B50618">
            <w:rPr>
              <w:rFonts w:ascii="Times New Roman" w:eastAsia="Times New Roman" w:hAnsi="Times New Roman" w:cs="Times New Roman"/>
              <w:i/>
              <w:iCs/>
              <w:sz w:val="24"/>
              <w:szCs w:val="24"/>
            </w:rPr>
            <w:t xml:space="preserve"> </w:t>
          </w:r>
          <w:proofErr w:type="spellStart"/>
          <w:r w:rsidRPr="00B50618">
            <w:rPr>
              <w:rFonts w:ascii="Times New Roman" w:eastAsia="Times New Roman" w:hAnsi="Times New Roman" w:cs="Times New Roman"/>
              <w:i/>
              <w:iCs/>
              <w:sz w:val="24"/>
              <w:szCs w:val="24"/>
            </w:rPr>
            <w:t>Keadilan</w:t>
          </w:r>
          <w:proofErr w:type="spellEnd"/>
          <w:r w:rsidRPr="00B50618">
            <w:rPr>
              <w:rFonts w:ascii="Times New Roman" w:eastAsia="Times New Roman" w:hAnsi="Times New Roman" w:cs="Times New Roman"/>
              <w:sz w:val="24"/>
              <w:szCs w:val="24"/>
            </w:rPr>
            <w:t xml:space="preserve">, </w:t>
          </w:r>
          <w:r w:rsidRPr="00B50618">
            <w:rPr>
              <w:rFonts w:ascii="Times New Roman" w:eastAsia="Times New Roman" w:hAnsi="Times New Roman" w:cs="Times New Roman"/>
              <w:i/>
              <w:iCs/>
              <w:sz w:val="24"/>
              <w:szCs w:val="24"/>
            </w:rPr>
            <w:t>14</w:t>
          </w:r>
          <w:r w:rsidRPr="00B50618">
            <w:rPr>
              <w:rFonts w:ascii="Times New Roman" w:eastAsia="Times New Roman" w:hAnsi="Times New Roman" w:cs="Times New Roman"/>
              <w:sz w:val="24"/>
              <w:szCs w:val="24"/>
            </w:rPr>
            <w:t>(1), 1–16.</w:t>
          </w:r>
        </w:p>
        <w:p w14:paraId="74276057" w14:textId="7F6F7CAB" w:rsidR="00AE4110" w:rsidRPr="00D3013C" w:rsidRDefault="00D81C63" w:rsidP="00E60474">
          <w:pPr>
            <w:spacing w:after="0"/>
            <w:ind w:left="567" w:hanging="567"/>
            <w:jc w:val="both"/>
            <w:rPr>
              <w:rFonts w:ascii="Times New Roman" w:hAnsi="Times New Roman" w:cs="Times New Roman"/>
              <w:sz w:val="24"/>
              <w:szCs w:val="24"/>
            </w:rPr>
          </w:pPr>
          <w:r>
            <w:rPr>
              <w:rFonts w:eastAsia="Times New Roman"/>
            </w:rPr>
            <w:t> </w:t>
          </w:r>
        </w:p>
      </w:sdtContent>
    </w:sdt>
    <w:sectPr w:rsidR="00AE4110" w:rsidRPr="00D3013C" w:rsidSect="001D20A7">
      <w:type w:val="continuous"/>
      <w:pgSz w:w="11906" w:h="16838"/>
      <w:pgMar w:top="1440" w:right="1440" w:bottom="1440" w:left="1440" w:header="708" w:footer="708" w:gutter="0"/>
      <w:cols w:num="2" w:space="8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E189" w14:textId="77777777" w:rsidR="00EC53C4" w:rsidRDefault="00EC53C4" w:rsidP="00D3013C">
      <w:pPr>
        <w:spacing w:after="0" w:line="240" w:lineRule="auto"/>
      </w:pPr>
      <w:r>
        <w:separator/>
      </w:r>
    </w:p>
  </w:endnote>
  <w:endnote w:type="continuationSeparator" w:id="0">
    <w:p w14:paraId="3178BE4C" w14:textId="77777777" w:rsidR="00EC53C4" w:rsidRDefault="00EC53C4" w:rsidP="00D3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09270"/>
      <w:docPartObj>
        <w:docPartGallery w:val="Page Numbers (Bottom of Page)"/>
        <w:docPartUnique/>
      </w:docPartObj>
    </w:sdtPr>
    <w:sdtEndPr>
      <w:rPr>
        <w:noProof/>
      </w:rPr>
    </w:sdtEndPr>
    <w:sdtContent>
      <w:p w14:paraId="2523629E" w14:textId="45E340BC" w:rsidR="00C26DE6" w:rsidRPr="00C26DE6" w:rsidRDefault="00C26DE6" w:rsidP="00C26DE6">
        <w:pPr>
          <w:pStyle w:val="Footer"/>
          <w:jc w:val="right"/>
          <w:rPr>
            <w:rFonts w:ascii="Times New Roman" w:hAnsi="Times New Roman" w:cs="Times New Roman"/>
            <w:noProof/>
          </w:rPr>
        </w:pPr>
        <w:r w:rsidRPr="00C26DE6">
          <w:rPr>
            <w:rFonts w:ascii="Times New Roman" w:hAnsi="Times New Roman" w:cs="Times New Roman"/>
            <w:shd w:val="clear" w:color="auto" w:fill="FFFFFF"/>
          </w:rPr>
          <w:t>Fakultas</w:t>
        </w:r>
        <w:r>
          <w:rPr>
            <w:rFonts w:ascii="Times New Roman" w:hAnsi="Times New Roman" w:cs="Times New Roman"/>
            <w:shd w:val="clear" w:color="auto" w:fill="FFFFFF"/>
          </w:rPr>
          <w:t xml:space="preserve"> </w:t>
        </w:r>
        <w:r w:rsidRPr="00C26DE6">
          <w:rPr>
            <w:rFonts w:ascii="Times New Roman" w:hAnsi="Times New Roman" w:cs="Times New Roman"/>
            <w:shd w:val="clear" w:color="auto" w:fill="FFFFFF"/>
          </w:rPr>
          <w:t>Hukum</w:t>
        </w:r>
        <w:r>
          <w:rPr>
            <w:rFonts w:ascii="Times New Roman" w:hAnsi="Times New Roman" w:cs="Times New Roman"/>
            <w:shd w:val="clear" w:color="auto" w:fill="FFFFFF"/>
          </w:rPr>
          <w:t xml:space="preserve"> </w:t>
        </w:r>
        <w:r w:rsidRPr="00C26DE6">
          <w:rPr>
            <w:rFonts w:ascii="Times New Roman" w:hAnsi="Times New Roman" w:cs="Times New Roman"/>
            <w:shd w:val="clear" w:color="auto" w:fill="FFFFFF"/>
          </w:rPr>
          <w:t>Universitas</w:t>
        </w:r>
        <w:r>
          <w:rPr>
            <w:rFonts w:ascii="Times New Roman" w:hAnsi="Times New Roman" w:cs="Times New Roman"/>
            <w:shd w:val="clear" w:color="auto" w:fill="FFFFFF"/>
          </w:rPr>
          <w:t xml:space="preserve"> </w:t>
        </w:r>
        <w:r w:rsidRPr="00C26DE6">
          <w:rPr>
            <w:rFonts w:ascii="Times New Roman" w:hAnsi="Times New Roman" w:cs="Times New Roman"/>
            <w:shd w:val="clear" w:color="auto" w:fill="FFFFFF"/>
          </w:rPr>
          <w:t>Gresik-</w:t>
        </w:r>
        <w:r w:rsidRPr="00C26DE6">
          <w:rPr>
            <w:rFonts w:ascii="Times New Roman" w:hAnsi="Times New Roman" w:cs="Times New Roman"/>
          </w:rPr>
          <w:fldChar w:fldCharType="begin"/>
        </w:r>
        <w:r w:rsidRPr="00C26DE6">
          <w:rPr>
            <w:rFonts w:ascii="Times New Roman" w:hAnsi="Times New Roman" w:cs="Times New Roman"/>
          </w:rPr>
          <w:instrText xml:space="preserve"> PAGE   \* MERGEFORMAT </w:instrText>
        </w:r>
        <w:r w:rsidRPr="00C26DE6">
          <w:rPr>
            <w:rFonts w:ascii="Times New Roman" w:hAnsi="Times New Roman" w:cs="Times New Roman"/>
          </w:rPr>
          <w:fldChar w:fldCharType="separate"/>
        </w:r>
        <w:r>
          <w:rPr>
            <w:rFonts w:ascii="Times New Roman" w:hAnsi="Times New Roman" w:cs="Times New Roman"/>
          </w:rPr>
          <w:t>252</w:t>
        </w:r>
        <w:r w:rsidRPr="00C26DE6">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62342"/>
      <w:docPartObj>
        <w:docPartGallery w:val="Page Numbers (Bottom of Page)"/>
        <w:docPartUnique/>
      </w:docPartObj>
    </w:sdtPr>
    <w:sdtContent>
      <w:p w14:paraId="2EEB0DC8" w14:textId="641A61DF" w:rsidR="00B9467F" w:rsidRDefault="00B9467F" w:rsidP="007E69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369</w:t>
        </w:r>
        <w:r>
          <w:rPr>
            <w:rStyle w:val="PageNumber"/>
          </w:rPr>
          <w:fldChar w:fldCharType="end"/>
        </w:r>
      </w:p>
    </w:sdtContent>
  </w:sdt>
  <w:sdt>
    <w:sdtPr>
      <w:rPr>
        <w:rFonts w:ascii="Times New Roman" w:hAnsi="Times New Roman" w:cs="Times New Roman"/>
      </w:rPr>
      <w:id w:val="214159619"/>
      <w:docPartObj>
        <w:docPartGallery w:val="Page Numbers (Bottom of Page)"/>
        <w:docPartUnique/>
      </w:docPartObj>
    </w:sdtPr>
    <w:sdtEndPr>
      <w:rPr>
        <w:noProof/>
      </w:rPr>
    </w:sdtEndPr>
    <w:sdtContent>
      <w:p w14:paraId="2C338D14" w14:textId="24E35259" w:rsidR="00C26DE6" w:rsidRPr="00C26DE6" w:rsidRDefault="00C26DE6" w:rsidP="00B9467F">
        <w:pPr>
          <w:pStyle w:val="Footer"/>
          <w:ind w:right="360"/>
          <w:jc w:val="right"/>
          <w:rPr>
            <w:rFonts w:ascii="Times New Roman" w:hAnsi="Times New Roman" w:cs="Times New Roman"/>
          </w:rPr>
        </w:pPr>
        <w:r w:rsidRPr="00C26DE6">
          <w:rPr>
            <w:rFonts w:ascii="Times New Roman" w:hAnsi="Times New Roman" w:cs="Times New Roman"/>
            <w:shd w:val="clear" w:color="auto" w:fill="FFFFFF"/>
          </w:rPr>
          <w:t>Fakultas</w:t>
        </w:r>
        <w:r>
          <w:rPr>
            <w:rFonts w:ascii="Times New Roman" w:hAnsi="Times New Roman" w:cs="Times New Roman"/>
            <w:shd w:val="clear" w:color="auto" w:fill="FFFFFF"/>
          </w:rPr>
          <w:t xml:space="preserve"> </w:t>
        </w:r>
        <w:r w:rsidRPr="00C26DE6">
          <w:rPr>
            <w:rFonts w:ascii="Times New Roman" w:hAnsi="Times New Roman" w:cs="Times New Roman"/>
            <w:shd w:val="clear" w:color="auto" w:fill="FFFFFF"/>
          </w:rPr>
          <w:t>Hukum</w:t>
        </w:r>
        <w:r>
          <w:rPr>
            <w:rFonts w:ascii="Times New Roman" w:hAnsi="Times New Roman" w:cs="Times New Roman"/>
            <w:shd w:val="clear" w:color="auto" w:fill="FFFFFF"/>
          </w:rPr>
          <w:t xml:space="preserve"> </w:t>
        </w:r>
        <w:r w:rsidRPr="00C26DE6">
          <w:rPr>
            <w:rFonts w:ascii="Times New Roman" w:hAnsi="Times New Roman" w:cs="Times New Roman"/>
            <w:shd w:val="clear" w:color="auto" w:fill="FFFFFF"/>
          </w:rPr>
          <w:t>Universitas</w:t>
        </w:r>
        <w:r>
          <w:rPr>
            <w:rFonts w:ascii="Times New Roman" w:hAnsi="Times New Roman" w:cs="Times New Roman"/>
            <w:shd w:val="clear" w:color="auto" w:fill="FFFFFF"/>
          </w:rPr>
          <w:t xml:space="preserve"> </w:t>
        </w:r>
        <w:r w:rsidRPr="00C26DE6">
          <w:rPr>
            <w:rFonts w:ascii="Times New Roman" w:hAnsi="Times New Roman" w:cs="Times New Roman"/>
            <w:shd w:val="clear" w:color="auto" w:fill="FFFFFF"/>
          </w:rPr>
          <w:t>Gresik-</w:t>
        </w:r>
      </w:p>
    </w:sdtContent>
  </w:sdt>
  <w:p w14:paraId="47B55442" w14:textId="77777777" w:rsidR="00C26DE6" w:rsidRPr="00C26DE6" w:rsidRDefault="00C26DE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D2D4" w14:textId="77777777" w:rsidR="00EC53C4" w:rsidRDefault="00EC53C4" w:rsidP="00D3013C">
      <w:pPr>
        <w:spacing w:after="0" w:line="240" w:lineRule="auto"/>
      </w:pPr>
      <w:r>
        <w:separator/>
      </w:r>
    </w:p>
  </w:footnote>
  <w:footnote w:type="continuationSeparator" w:id="0">
    <w:p w14:paraId="45FA15C3" w14:textId="77777777" w:rsidR="00EC53C4" w:rsidRDefault="00EC53C4" w:rsidP="00D3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BD90" w14:textId="0E25FDA2" w:rsidR="00C26DE6" w:rsidRPr="004C472B" w:rsidRDefault="00C26DE6" w:rsidP="00C26DE6">
    <w:pPr>
      <w:spacing w:after="0"/>
      <w:ind w:left="20"/>
      <w:rPr>
        <w:rFonts w:ascii="Calibri"/>
      </w:rPr>
    </w:pPr>
    <w:proofErr w:type="spellStart"/>
    <w:r>
      <w:rPr>
        <w:rFonts w:ascii="Calibri"/>
        <w:b/>
      </w:rPr>
      <w:t>Jurnal</w:t>
    </w:r>
    <w:proofErr w:type="spellEnd"/>
    <w:r>
      <w:rPr>
        <w:rFonts w:ascii="Calibri"/>
        <w:b/>
        <w:spacing w:val="-6"/>
      </w:rPr>
      <w:t xml:space="preserve"> </w:t>
    </w:r>
    <w:r>
      <w:rPr>
        <w:rFonts w:ascii="Calibri"/>
        <w:b/>
      </w:rPr>
      <w:t>Pro</w:t>
    </w:r>
    <w:r>
      <w:rPr>
        <w:rFonts w:ascii="Calibri"/>
        <w:b/>
        <w:spacing w:val="-3"/>
      </w:rPr>
      <w:t xml:space="preserve"> </w:t>
    </w:r>
    <w:r>
      <w:rPr>
        <w:rFonts w:ascii="Calibri"/>
        <w:b/>
      </w:rPr>
      <w:t>Hukum:</w:t>
    </w:r>
    <w:r>
      <w:rPr>
        <w:rFonts w:ascii="Calibri"/>
        <w:b/>
        <w:spacing w:val="-3"/>
      </w:rPr>
      <w:t xml:space="preserve"> </w:t>
    </w:r>
    <w:r>
      <w:rPr>
        <w:rFonts w:ascii="Calibri"/>
      </w:rPr>
      <w:t>Vol</w:t>
    </w:r>
    <w:r>
      <w:rPr>
        <w:rFonts w:ascii="Calibri"/>
        <w:spacing w:val="-2"/>
      </w:rPr>
      <w:t xml:space="preserve"> </w:t>
    </w:r>
    <w:r>
      <w:rPr>
        <w:rFonts w:ascii="Calibri"/>
      </w:rPr>
      <w:t>.</w:t>
    </w:r>
    <w:r>
      <w:rPr>
        <w:rFonts w:ascii="Calibri"/>
        <w:spacing w:val="-2"/>
      </w:rPr>
      <w:t xml:space="preserve"> </w:t>
    </w:r>
    <w:r>
      <w:rPr>
        <w:rFonts w:ascii="Calibri"/>
      </w:rPr>
      <w:t>1</w:t>
    </w:r>
    <w:r w:rsidR="008A5C10">
      <w:rPr>
        <w:rFonts w:ascii="Calibri"/>
      </w:rPr>
      <w:t>2</w:t>
    </w:r>
    <w:r>
      <w:rPr>
        <w:rFonts w:ascii="Calibri"/>
      </w:rPr>
      <w:t>,</w:t>
    </w:r>
    <w:r>
      <w:rPr>
        <w:rFonts w:ascii="Calibri"/>
        <w:spacing w:val="-3"/>
      </w:rPr>
      <w:t xml:space="preserve"> </w:t>
    </w:r>
    <w:r>
      <w:rPr>
        <w:rFonts w:ascii="Calibri"/>
      </w:rPr>
      <w:t>No.</w:t>
    </w:r>
    <w:r>
      <w:rPr>
        <w:rFonts w:ascii="Calibri"/>
        <w:spacing w:val="-3"/>
      </w:rPr>
      <w:t xml:space="preserve"> </w:t>
    </w:r>
    <w:r w:rsidR="008A5C10">
      <w:rPr>
        <w:rFonts w:ascii="Calibri"/>
      </w:rPr>
      <w:t>3</w:t>
    </w:r>
    <w:r>
      <w:rPr>
        <w:rFonts w:ascii="Calibri"/>
      </w:rPr>
      <w:t>,</w:t>
    </w:r>
    <w:r>
      <w:rPr>
        <w:rFonts w:ascii="Calibri"/>
        <w:spacing w:val="-2"/>
      </w:rPr>
      <w:t xml:space="preserve"> </w:t>
    </w:r>
    <w:proofErr w:type="spellStart"/>
    <w:r w:rsidR="008A5C10">
      <w:rPr>
        <w:rFonts w:ascii="Calibri"/>
      </w:rPr>
      <w:t>Maret</w:t>
    </w:r>
    <w:proofErr w:type="spellEnd"/>
    <w:r>
      <w:rPr>
        <w:rFonts w:ascii="Calibri"/>
        <w:spacing w:val="-9"/>
      </w:rPr>
      <w:t xml:space="preserve"> </w:t>
    </w:r>
    <w:r>
      <w:rPr>
        <w:rFonts w:ascii="Calibri"/>
      </w:rPr>
      <w:t>202</w:t>
    </w:r>
    <w:r w:rsidR="008A5C10">
      <w:rPr>
        <w:rFonts w:ascii="Calibri"/>
      </w:rPr>
      <w:t>3</w:t>
    </w:r>
  </w:p>
  <w:p w14:paraId="65636420" w14:textId="4DF71157" w:rsidR="00D404E2" w:rsidRDefault="00D404E2" w:rsidP="00D404E2">
    <w:pPr>
      <w:pStyle w:val="BodyText"/>
      <w:spacing w:line="14" w:lineRule="auto"/>
      <w:ind w:left="0"/>
      <w:jc w:val="left"/>
      <w:rPr>
        <w:sz w:val="20"/>
      </w:rPr>
    </w:pPr>
  </w:p>
  <w:p w14:paraId="4B3A8320" w14:textId="63C13E69" w:rsidR="00D404E2" w:rsidRDefault="00D40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B60A" w14:textId="0E3F8CB9" w:rsidR="004C472B" w:rsidRPr="004C472B" w:rsidRDefault="004C472B" w:rsidP="004C472B">
    <w:pPr>
      <w:spacing w:after="0"/>
      <w:ind w:left="20"/>
      <w:rPr>
        <w:rFonts w:asci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967"/>
    <w:multiLevelType w:val="hybridMultilevel"/>
    <w:tmpl w:val="AB6AB4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BC4914"/>
    <w:multiLevelType w:val="hybridMultilevel"/>
    <w:tmpl w:val="854C5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370E29"/>
    <w:multiLevelType w:val="hybridMultilevel"/>
    <w:tmpl w:val="BE94B57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ED95BA5"/>
    <w:multiLevelType w:val="hybridMultilevel"/>
    <w:tmpl w:val="F5E4E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F248D1"/>
    <w:multiLevelType w:val="hybridMultilevel"/>
    <w:tmpl w:val="8FB814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C0080E"/>
    <w:multiLevelType w:val="hybridMultilevel"/>
    <w:tmpl w:val="3E5817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BB6CC4"/>
    <w:multiLevelType w:val="hybridMultilevel"/>
    <w:tmpl w:val="EEE0B9F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4242E7"/>
    <w:multiLevelType w:val="hybridMultilevel"/>
    <w:tmpl w:val="D31C6A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891E85"/>
    <w:multiLevelType w:val="hybridMultilevel"/>
    <w:tmpl w:val="024A442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D56757"/>
    <w:multiLevelType w:val="hybridMultilevel"/>
    <w:tmpl w:val="8DAEE7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E427132"/>
    <w:multiLevelType w:val="hybridMultilevel"/>
    <w:tmpl w:val="9BB4CCD8"/>
    <w:lvl w:ilvl="0" w:tplc="3064CB0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E501BC8"/>
    <w:multiLevelType w:val="hybridMultilevel"/>
    <w:tmpl w:val="0740A5D4"/>
    <w:lvl w:ilvl="0" w:tplc="FF30579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1FE679DE"/>
    <w:multiLevelType w:val="hybridMultilevel"/>
    <w:tmpl w:val="1900598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5B7FF7"/>
    <w:multiLevelType w:val="hybridMultilevel"/>
    <w:tmpl w:val="6AF0189C"/>
    <w:lvl w:ilvl="0" w:tplc="3D928F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2D704D"/>
    <w:multiLevelType w:val="hybridMultilevel"/>
    <w:tmpl w:val="CBDEA0A0"/>
    <w:lvl w:ilvl="0" w:tplc="47D40ECA">
      <w:start w:val="1"/>
      <w:numFmt w:val="decimal"/>
      <w:lvlText w:val="%1)"/>
      <w:lvlJc w:val="left"/>
      <w:pPr>
        <w:ind w:left="1444" w:hanging="735"/>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2D7E0466"/>
    <w:multiLevelType w:val="hybridMultilevel"/>
    <w:tmpl w:val="4A76E9F8"/>
    <w:lvl w:ilvl="0" w:tplc="F4A2AE1E">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8B6B10"/>
    <w:multiLevelType w:val="hybridMultilevel"/>
    <w:tmpl w:val="3CC80F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89620E4"/>
    <w:multiLevelType w:val="hybridMultilevel"/>
    <w:tmpl w:val="36501F1E"/>
    <w:lvl w:ilvl="0" w:tplc="01A2E67E">
      <w:start w:val="1"/>
      <w:numFmt w:val="decimal"/>
      <w:lvlText w:val="%1)"/>
      <w:lvlJc w:val="left"/>
      <w:pPr>
        <w:ind w:left="765" w:hanging="4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5406BE1"/>
    <w:multiLevelType w:val="hybridMultilevel"/>
    <w:tmpl w:val="AB14A9E8"/>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46CB1346"/>
    <w:multiLevelType w:val="hybridMultilevel"/>
    <w:tmpl w:val="18E2DB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0161EAF"/>
    <w:multiLevelType w:val="hybridMultilevel"/>
    <w:tmpl w:val="8EA01DC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15:restartNumberingAfterBreak="0">
    <w:nsid w:val="50FB67E2"/>
    <w:multiLevelType w:val="hybridMultilevel"/>
    <w:tmpl w:val="4942FAF8"/>
    <w:lvl w:ilvl="0" w:tplc="68449A3C">
      <w:start w:val="1"/>
      <w:numFmt w:val="decimal"/>
      <w:lvlText w:val="%1."/>
      <w:lvlJc w:val="left"/>
      <w:pPr>
        <w:ind w:left="1287" w:hanging="360"/>
      </w:pPr>
      <w:rPr>
        <w:rFonts w:hint="default"/>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52722B5B"/>
    <w:multiLevelType w:val="hybridMultilevel"/>
    <w:tmpl w:val="E7346BF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3" w15:restartNumberingAfterBreak="0">
    <w:nsid w:val="60126592"/>
    <w:multiLevelType w:val="hybridMultilevel"/>
    <w:tmpl w:val="AD6E0A80"/>
    <w:lvl w:ilvl="0" w:tplc="1AC69C0A">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2F1122F"/>
    <w:multiLevelType w:val="hybridMultilevel"/>
    <w:tmpl w:val="748478D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64A30302"/>
    <w:multiLevelType w:val="hybridMultilevel"/>
    <w:tmpl w:val="7C3A4D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7846E8B"/>
    <w:multiLevelType w:val="hybridMultilevel"/>
    <w:tmpl w:val="1AB850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8E153A5"/>
    <w:multiLevelType w:val="hybridMultilevel"/>
    <w:tmpl w:val="4134CC5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8" w15:restartNumberingAfterBreak="0">
    <w:nsid w:val="6AF808D5"/>
    <w:multiLevelType w:val="hybridMultilevel"/>
    <w:tmpl w:val="DE1444E4"/>
    <w:lvl w:ilvl="0" w:tplc="3809000F">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DD13F23"/>
    <w:multiLevelType w:val="hybridMultilevel"/>
    <w:tmpl w:val="AD88B1F4"/>
    <w:lvl w:ilvl="0" w:tplc="8B88441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15:restartNumberingAfterBreak="0">
    <w:nsid w:val="734610CF"/>
    <w:multiLevelType w:val="hybridMultilevel"/>
    <w:tmpl w:val="6C149C1A"/>
    <w:lvl w:ilvl="0" w:tplc="BCB4F42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1" w15:restartNumberingAfterBreak="0">
    <w:nsid w:val="73887CD5"/>
    <w:multiLevelType w:val="hybridMultilevel"/>
    <w:tmpl w:val="8BACD4AC"/>
    <w:lvl w:ilvl="0" w:tplc="86FCD234">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15:restartNumberingAfterBreak="0">
    <w:nsid w:val="748B3B24"/>
    <w:multiLevelType w:val="hybridMultilevel"/>
    <w:tmpl w:val="708071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254A7F"/>
    <w:multiLevelType w:val="hybridMultilevel"/>
    <w:tmpl w:val="70A4D9F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A654E09"/>
    <w:multiLevelType w:val="hybridMultilevel"/>
    <w:tmpl w:val="8FC61CA8"/>
    <w:lvl w:ilvl="0" w:tplc="68449A3C">
      <w:start w:val="1"/>
      <w:numFmt w:val="decimal"/>
      <w:lvlText w:val="%1."/>
      <w:lvlJc w:val="left"/>
      <w:pPr>
        <w:ind w:left="720" w:hanging="360"/>
      </w:pPr>
      <w:rPr>
        <w:rFonts w:hint="default"/>
        <w:b w:val="0"/>
        <w:bCs w:val="0"/>
      </w:rPr>
    </w:lvl>
    <w:lvl w:ilvl="1" w:tplc="C10447E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76630637">
    <w:abstractNumId w:val="18"/>
  </w:num>
  <w:num w:numId="2" w16cid:durableId="507449949">
    <w:abstractNumId w:val="14"/>
  </w:num>
  <w:num w:numId="3" w16cid:durableId="164053570">
    <w:abstractNumId w:val="9"/>
  </w:num>
  <w:num w:numId="4" w16cid:durableId="1241867183">
    <w:abstractNumId w:val="23"/>
  </w:num>
  <w:num w:numId="5" w16cid:durableId="1914658625">
    <w:abstractNumId w:val="1"/>
  </w:num>
  <w:num w:numId="6" w16cid:durableId="1531920200">
    <w:abstractNumId w:val="15"/>
  </w:num>
  <w:num w:numId="7" w16cid:durableId="1151673722">
    <w:abstractNumId w:val="27"/>
  </w:num>
  <w:num w:numId="8" w16cid:durableId="195895459">
    <w:abstractNumId w:val="31"/>
  </w:num>
  <w:num w:numId="9" w16cid:durableId="1436748150">
    <w:abstractNumId w:val="12"/>
  </w:num>
  <w:num w:numId="10" w16cid:durableId="885408611">
    <w:abstractNumId w:val="17"/>
  </w:num>
  <w:num w:numId="11" w16cid:durableId="1038508903">
    <w:abstractNumId w:val="32"/>
  </w:num>
  <w:num w:numId="12" w16cid:durableId="689455160">
    <w:abstractNumId w:val="5"/>
  </w:num>
  <w:num w:numId="13" w16cid:durableId="1859655118">
    <w:abstractNumId w:val="25"/>
  </w:num>
  <w:num w:numId="14" w16cid:durableId="302463555">
    <w:abstractNumId w:val="28"/>
  </w:num>
  <w:num w:numId="15" w16cid:durableId="1901094886">
    <w:abstractNumId w:val="33"/>
  </w:num>
  <w:num w:numId="16" w16cid:durableId="633602944">
    <w:abstractNumId w:val="3"/>
  </w:num>
  <w:num w:numId="17" w16cid:durableId="1717780987">
    <w:abstractNumId w:val="2"/>
  </w:num>
  <w:num w:numId="18" w16cid:durableId="619871993">
    <w:abstractNumId w:val="26"/>
  </w:num>
  <w:num w:numId="19" w16cid:durableId="1091589859">
    <w:abstractNumId w:val="0"/>
  </w:num>
  <w:num w:numId="20" w16cid:durableId="1937594157">
    <w:abstractNumId w:val="6"/>
  </w:num>
  <w:num w:numId="21" w16cid:durableId="26296728">
    <w:abstractNumId w:val="16"/>
  </w:num>
  <w:num w:numId="22" w16cid:durableId="2138520142">
    <w:abstractNumId w:val="19"/>
  </w:num>
  <w:num w:numId="23" w16cid:durableId="745226987">
    <w:abstractNumId w:val="24"/>
  </w:num>
  <w:num w:numId="24" w16cid:durableId="1025406730">
    <w:abstractNumId w:val="4"/>
  </w:num>
  <w:num w:numId="25" w16cid:durableId="1600723611">
    <w:abstractNumId w:val="20"/>
  </w:num>
  <w:num w:numId="26" w16cid:durableId="829713288">
    <w:abstractNumId w:val="8"/>
  </w:num>
  <w:num w:numId="27" w16cid:durableId="1233004826">
    <w:abstractNumId w:val="34"/>
  </w:num>
  <w:num w:numId="28" w16cid:durableId="804736510">
    <w:abstractNumId w:val="22"/>
  </w:num>
  <w:num w:numId="29" w16cid:durableId="2028559340">
    <w:abstractNumId w:val="29"/>
  </w:num>
  <w:num w:numId="30" w16cid:durableId="697631333">
    <w:abstractNumId w:val="7"/>
  </w:num>
  <w:num w:numId="31" w16cid:durableId="644435108">
    <w:abstractNumId w:val="11"/>
  </w:num>
  <w:num w:numId="32" w16cid:durableId="1664357155">
    <w:abstractNumId w:val="30"/>
  </w:num>
  <w:num w:numId="33" w16cid:durableId="2092386215">
    <w:abstractNumId w:val="13"/>
  </w:num>
  <w:num w:numId="34" w16cid:durableId="1573466323">
    <w:abstractNumId w:val="21"/>
  </w:num>
  <w:num w:numId="35" w16cid:durableId="1468813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3C"/>
    <w:rsid w:val="00002244"/>
    <w:rsid w:val="00057F60"/>
    <w:rsid w:val="000D67B0"/>
    <w:rsid w:val="0017440A"/>
    <w:rsid w:val="001B6A79"/>
    <w:rsid w:val="001C58AB"/>
    <w:rsid w:val="001D20A7"/>
    <w:rsid w:val="001E471A"/>
    <w:rsid w:val="001F77F5"/>
    <w:rsid w:val="00215064"/>
    <w:rsid w:val="002627AE"/>
    <w:rsid w:val="00290793"/>
    <w:rsid w:val="002948D7"/>
    <w:rsid w:val="002D4467"/>
    <w:rsid w:val="00365E79"/>
    <w:rsid w:val="003807F3"/>
    <w:rsid w:val="003A21B3"/>
    <w:rsid w:val="003C51EB"/>
    <w:rsid w:val="003D7121"/>
    <w:rsid w:val="003E5470"/>
    <w:rsid w:val="00425CFC"/>
    <w:rsid w:val="00437057"/>
    <w:rsid w:val="004636F6"/>
    <w:rsid w:val="00467418"/>
    <w:rsid w:val="004C472B"/>
    <w:rsid w:val="005449B8"/>
    <w:rsid w:val="0058766A"/>
    <w:rsid w:val="005D54F1"/>
    <w:rsid w:val="005E79E8"/>
    <w:rsid w:val="005F4FF0"/>
    <w:rsid w:val="00685510"/>
    <w:rsid w:val="006A6176"/>
    <w:rsid w:val="006A7B53"/>
    <w:rsid w:val="006E6725"/>
    <w:rsid w:val="006F3BF5"/>
    <w:rsid w:val="00762B98"/>
    <w:rsid w:val="00770560"/>
    <w:rsid w:val="007C0EB1"/>
    <w:rsid w:val="007E412E"/>
    <w:rsid w:val="00802390"/>
    <w:rsid w:val="00837DD3"/>
    <w:rsid w:val="00841CE6"/>
    <w:rsid w:val="00873EC7"/>
    <w:rsid w:val="008758C2"/>
    <w:rsid w:val="00883588"/>
    <w:rsid w:val="008A4F36"/>
    <w:rsid w:val="008A5C10"/>
    <w:rsid w:val="008D34EF"/>
    <w:rsid w:val="009102E5"/>
    <w:rsid w:val="00926610"/>
    <w:rsid w:val="009A7DC3"/>
    <w:rsid w:val="009F1923"/>
    <w:rsid w:val="00A44048"/>
    <w:rsid w:val="00A44122"/>
    <w:rsid w:val="00A75DD6"/>
    <w:rsid w:val="00AB4A74"/>
    <w:rsid w:val="00AE4110"/>
    <w:rsid w:val="00B3130C"/>
    <w:rsid w:val="00B50618"/>
    <w:rsid w:val="00B9467F"/>
    <w:rsid w:val="00BA1CA8"/>
    <w:rsid w:val="00BB2F39"/>
    <w:rsid w:val="00BE5762"/>
    <w:rsid w:val="00C06742"/>
    <w:rsid w:val="00C26DE6"/>
    <w:rsid w:val="00C90BE9"/>
    <w:rsid w:val="00C93F75"/>
    <w:rsid w:val="00CE079D"/>
    <w:rsid w:val="00D3013C"/>
    <w:rsid w:val="00D404E2"/>
    <w:rsid w:val="00D52C10"/>
    <w:rsid w:val="00D81C63"/>
    <w:rsid w:val="00D90CE9"/>
    <w:rsid w:val="00DC7B66"/>
    <w:rsid w:val="00E5077A"/>
    <w:rsid w:val="00E573DA"/>
    <w:rsid w:val="00E60474"/>
    <w:rsid w:val="00EC53C4"/>
    <w:rsid w:val="00F20938"/>
    <w:rsid w:val="00F26E98"/>
    <w:rsid w:val="00F5056B"/>
    <w:rsid w:val="00F61958"/>
    <w:rsid w:val="00FA242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322C"/>
  <w15:chartTrackingRefBased/>
  <w15:docId w15:val="{0CACB7B0-7404-4B08-9160-4C1F7993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4E2"/>
  </w:style>
  <w:style w:type="paragraph" w:styleId="Footer">
    <w:name w:val="footer"/>
    <w:basedOn w:val="Normal"/>
    <w:link w:val="FooterChar"/>
    <w:uiPriority w:val="99"/>
    <w:unhideWhenUsed/>
    <w:rsid w:val="00D404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4E2"/>
  </w:style>
  <w:style w:type="paragraph" w:styleId="BodyText">
    <w:name w:val="Body Text"/>
    <w:basedOn w:val="Normal"/>
    <w:link w:val="BodyTextChar"/>
    <w:uiPriority w:val="1"/>
    <w:qFormat/>
    <w:rsid w:val="00D404E2"/>
    <w:pPr>
      <w:widowControl w:val="0"/>
      <w:autoSpaceDE w:val="0"/>
      <w:autoSpaceDN w:val="0"/>
      <w:spacing w:after="0" w:line="240" w:lineRule="auto"/>
      <w:ind w:left="20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404E2"/>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1D20A7"/>
    <w:pPr>
      <w:ind w:left="720"/>
      <w:contextualSpacing/>
    </w:pPr>
  </w:style>
  <w:style w:type="table" w:styleId="TableGrid">
    <w:name w:val="Table Grid"/>
    <w:basedOn w:val="TableNormal"/>
    <w:uiPriority w:val="39"/>
    <w:rsid w:val="006E6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467F"/>
  </w:style>
  <w:style w:type="character" w:styleId="Hyperlink">
    <w:name w:val="Hyperlink"/>
    <w:basedOn w:val="DefaultParagraphFont"/>
    <w:uiPriority w:val="99"/>
    <w:unhideWhenUsed/>
    <w:rsid w:val="00E60474"/>
    <w:rPr>
      <w:color w:val="0563C1" w:themeColor="hyperlink"/>
      <w:u w:val="single"/>
    </w:rPr>
  </w:style>
  <w:style w:type="character" w:styleId="UnresolvedMention">
    <w:name w:val="Unresolved Mention"/>
    <w:basedOn w:val="DefaultParagraphFont"/>
    <w:uiPriority w:val="99"/>
    <w:semiHidden/>
    <w:unhideWhenUsed/>
    <w:rsid w:val="00E60474"/>
    <w:rPr>
      <w:color w:val="605E5C"/>
      <w:shd w:val="clear" w:color="auto" w:fill="E1DFDD"/>
    </w:rPr>
  </w:style>
  <w:style w:type="character" w:styleId="PlaceholderText">
    <w:name w:val="Placeholder Text"/>
    <w:basedOn w:val="DefaultParagraphFont"/>
    <w:uiPriority w:val="99"/>
    <w:semiHidden/>
    <w:rsid w:val="002150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526">
      <w:bodyDiv w:val="1"/>
      <w:marLeft w:val="0"/>
      <w:marRight w:val="0"/>
      <w:marTop w:val="0"/>
      <w:marBottom w:val="0"/>
      <w:divBdr>
        <w:top w:val="none" w:sz="0" w:space="0" w:color="auto"/>
        <w:left w:val="none" w:sz="0" w:space="0" w:color="auto"/>
        <w:bottom w:val="none" w:sz="0" w:space="0" w:color="auto"/>
        <w:right w:val="none" w:sz="0" w:space="0" w:color="auto"/>
      </w:divBdr>
    </w:div>
    <w:div w:id="102501917">
      <w:bodyDiv w:val="1"/>
      <w:marLeft w:val="0"/>
      <w:marRight w:val="0"/>
      <w:marTop w:val="0"/>
      <w:marBottom w:val="0"/>
      <w:divBdr>
        <w:top w:val="none" w:sz="0" w:space="0" w:color="auto"/>
        <w:left w:val="none" w:sz="0" w:space="0" w:color="auto"/>
        <w:bottom w:val="none" w:sz="0" w:space="0" w:color="auto"/>
        <w:right w:val="none" w:sz="0" w:space="0" w:color="auto"/>
      </w:divBdr>
    </w:div>
    <w:div w:id="133639525">
      <w:bodyDiv w:val="1"/>
      <w:marLeft w:val="0"/>
      <w:marRight w:val="0"/>
      <w:marTop w:val="0"/>
      <w:marBottom w:val="0"/>
      <w:divBdr>
        <w:top w:val="none" w:sz="0" w:space="0" w:color="auto"/>
        <w:left w:val="none" w:sz="0" w:space="0" w:color="auto"/>
        <w:bottom w:val="none" w:sz="0" w:space="0" w:color="auto"/>
        <w:right w:val="none" w:sz="0" w:space="0" w:color="auto"/>
      </w:divBdr>
    </w:div>
    <w:div w:id="162742887">
      <w:bodyDiv w:val="1"/>
      <w:marLeft w:val="0"/>
      <w:marRight w:val="0"/>
      <w:marTop w:val="0"/>
      <w:marBottom w:val="0"/>
      <w:divBdr>
        <w:top w:val="none" w:sz="0" w:space="0" w:color="auto"/>
        <w:left w:val="none" w:sz="0" w:space="0" w:color="auto"/>
        <w:bottom w:val="none" w:sz="0" w:space="0" w:color="auto"/>
        <w:right w:val="none" w:sz="0" w:space="0" w:color="auto"/>
      </w:divBdr>
    </w:div>
    <w:div w:id="189732792">
      <w:bodyDiv w:val="1"/>
      <w:marLeft w:val="0"/>
      <w:marRight w:val="0"/>
      <w:marTop w:val="0"/>
      <w:marBottom w:val="0"/>
      <w:divBdr>
        <w:top w:val="none" w:sz="0" w:space="0" w:color="auto"/>
        <w:left w:val="none" w:sz="0" w:space="0" w:color="auto"/>
        <w:bottom w:val="none" w:sz="0" w:space="0" w:color="auto"/>
        <w:right w:val="none" w:sz="0" w:space="0" w:color="auto"/>
      </w:divBdr>
    </w:div>
    <w:div w:id="392970108">
      <w:bodyDiv w:val="1"/>
      <w:marLeft w:val="0"/>
      <w:marRight w:val="0"/>
      <w:marTop w:val="0"/>
      <w:marBottom w:val="0"/>
      <w:divBdr>
        <w:top w:val="none" w:sz="0" w:space="0" w:color="auto"/>
        <w:left w:val="none" w:sz="0" w:space="0" w:color="auto"/>
        <w:bottom w:val="none" w:sz="0" w:space="0" w:color="auto"/>
        <w:right w:val="none" w:sz="0" w:space="0" w:color="auto"/>
      </w:divBdr>
    </w:div>
    <w:div w:id="393504670">
      <w:bodyDiv w:val="1"/>
      <w:marLeft w:val="0"/>
      <w:marRight w:val="0"/>
      <w:marTop w:val="0"/>
      <w:marBottom w:val="0"/>
      <w:divBdr>
        <w:top w:val="none" w:sz="0" w:space="0" w:color="auto"/>
        <w:left w:val="none" w:sz="0" w:space="0" w:color="auto"/>
        <w:bottom w:val="none" w:sz="0" w:space="0" w:color="auto"/>
        <w:right w:val="none" w:sz="0" w:space="0" w:color="auto"/>
      </w:divBdr>
      <w:divsChild>
        <w:div w:id="860051897">
          <w:marLeft w:val="480"/>
          <w:marRight w:val="0"/>
          <w:marTop w:val="0"/>
          <w:marBottom w:val="0"/>
          <w:divBdr>
            <w:top w:val="none" w:sz="0" w:space="0" w:color="auto"/>
            <w:left w:val="none" w:sz="0" w:space="0" w:color="auto"/>
            <w:bottom w:val="none" w:sz="0" w:space="0" w:color="auto"/>
            <w:right w:val="none" w:sz="0" w:space="0" w:color="auto"/>
          </w:divBdr>
        </w:div>
        <w:div w:id="906841299">
          <w:marLeft w:val="480"/>
          <w:marRight w:val="0"/>
          <w:marTop w:val="0"/>
          <w:marBottom w:val="0"/>
          <w:divBdr>
            <w:top w:val="none" w:sz="0" w:space="0" w:color="auto"/>
            <w:left w:val="none" w:sz="0" w:space="0" w:color="auto"/>
            <w:bottom w:val="none" w:sz="0" w:space="0" w:color="auto"/>
            <w:right w:val="none" w:sz="0" w:space="0" w:color="auto"/>
          </w:divBdr>
        </w:div>
        <w:div w:id="1512572349">
          <w:marLeft w:val="480"/>
          <w:marRight w:val="0"/>
          <w:marTop w:val="0"/>
          <w:marBottom w:val="0"/>
          <w:divBdr>
            <w:top w:val="none" w:sz="0" w:space="0" w:color="auto"/>
            <w:left w:val="none" w:sz="0" w:space="0" w:color="auto"/>
            <w:bottom w:val="none" w:sz="0" w:space="0" w:color="auto"/>
            <w:right w:val="none" w:sz="0" w:space="0" w:color="auto"/>
          </w:divBdr>
        </w:div>
        <w:div w:id="882639905">
          <w:marLeft w:val="480"/>
          <w:marRight w:val="0"/>
          <w:marTop w:val="0"/>
          <w:marBottom w:val="0"/>
          <w:divBdr>
            <w:top w:val="none" w:sz="0" w:space="0" w:color="auto"/>
            <w:left w:val="none" w:sz="0" w:space="0" w:color="auto"/>
            <w:bottom w:val="none" w:sz="0" w:space="0" w:color="auto"/>
            <w:right w:val="none" w:sz="0" w:space="0" w:color="auto"/>
          </w:divBdr>
        </w:div>
        <w:div w:id="1858423972">
          <w:marLeft w:val="480"/>
          <w:marRight w:val="0"/>
          <w:marTop w:val="0"/>
          <w:marBottom w:val="0"/>
          <w:divBdr>
            <w:top w:val="none" w:sz="0" w:space="0" w:color="auto"/>
            <w:left w:val="none" w:sz="0" w:space="0" w:color="auto"/>
            <w:bottom w:val="none" w:sz="0" w:space="0" w:color="auto"/>
            <w:right w:val="none" w:sz="0" w:space="0" w:color="auto"/>
          </w:divBdr>
        </w:div>
        <w:div w:id="1597861661">
          <w:marLeft w:val="480"/>
          <w:marRight w:val="0"/>
          <w:marTop w:val="0"/>
          <w:marBottom w:val="0"/>
          <w:divBdr>
            <w:top w:val="none" w:sz="0" w:space="0" w:color="auto"/>
            <w:left w:val="none" w:sz="0" w:space="0" w:color="auto"/>
            <w:bottom w:val="none" w:sz="0" w:space="0" w:color="auto"/>
            <w:right w:val="none" w:sz="0" w:space="0" w:color="auto"/>
          </w:divBdr>
        </w:div>
        <w:div w:id="1661304240">
          <w:marLeft w:val="480"/>
          <w:marRight w:val="0"/>
          <w:marTop w:val="0"/>
          <w:marBottom w:val="0"/>
          <w:divBdr>
            <w:top w:val="none" w:sz="0" w:space="0" w:color="auto"/>
            <w:left w:val="none" w:sz="0" w:space="0" w:color="auto"/>
            <w:bottom w:val="none" w:sz="0" w:space="0" w:color="auto"/>
            <w:right w:val="none" w:sz="0" w:space="0" w:color="auto"/>
          </w:divBdr>
        </w:div>
        <w:div w:id="1916668249">
          <w:marLeft w:val="480"/>
          <w:marRight w:val="0"/>
          <w:marTop w:val="0"/>
          <w:marBottom w:val="0"/>
          <w:divBdr>
            <w:top w:val="none" w:sz="0" w:space="0" w:color="auto"/>
            <w:left w:val="none" w:sz="0" w:space="0" w:color="auto"/>
            <w:bottom w:val="none" w:sz="0" w:space="0" w:color="auto"/>
            <w:right w:val="none" w:sz="0" w:space="0" w:color="auto"/>
          </w:divBdr>
        </w:div>
        <w:div w:id="417948375">
          <w:marLeft w:val="480"/>
          <w:marRight w:val="0"/>
          <w:marTop w:val="0"/>
          <w:marBottom w:val="0"/>
          <w:divBdr>
            <w:top w:val="none" w:sz="0" w:space="0" w:color="auto"/>
            <w:left w:val="none" w:sz="0" w:space="0" w:color="auto"/>
            <w:bottom w:val="none" w:sz="0" w:space="0" w:color="auto"/>
            <w:right w:val="none" w:sz="0" w:space="0" w:color="auto"/>
          </w:divBdr>
        </w:div>
        <w:div w:id="54745422">
          <w:marLeft w:val="480"/>
          <w:marRight w:val="0"/>
          <w:marTop w:val="0"/>
          <w:marBottom w:val="0"/>
          <w:divBdr>
            <w:top w:val="none" w:sz="0" w:space="0" w:color="auto"/>
            <w:left w:val="none" w:sz="0" w:space="0" w:color="auto"/>
            <w:bottom w:val="none" w:sz="0" w:space="0" w:color="auto"/>
            <w:right w:val="none" w:sz="0" w:space="0" w:color="auto"/>
          </w:divBdr>
        </w:div>
        <w:div w:id="964506470">
          <w:marLeft w:val="480"/>
          <w:marRight w:val="0"/>
          <w:marTop w:val="0"/>
          <w:marBottom w:val="0"/>
          <w:divBdr>
            <w:top w:val="none" w:sz="0" w:space="0" w:color="auto"/>
            <w:left w:val="none" w:sz="0" w:space="0" w:color="auto"/>
            <w:bottom w:val="none" w:sz="0" w:space="0" w:color="auto"/>
            <w:right w:val="none" w:sz="0" w:space="0" w:color="auto"/>
          </w:divBdr>
        </w:div>
        <w:div w:id="1899824682">
          <w:marLeft w:val="480"/>
          <w:marRight w:val="0"/>
          <w:marTop w:val="0"/>
          <w:marBottom w:val="0"/>
          <w:divBdr>
            <w:top w:val="none" w:sz="0" w:space="0" w:color="auto"/>
            <w:left w:val="none" w:sz="0" w:space="0" w:color="auto"/>
            <w:bottom w:val="none" w:sz="0" w:space="0" w:color="auto"/>
            <w:right w:val="none" w:sz="0" w:space="0" w:color="auto"/>
          </w:divBdr>
        </w:div>
        <w:div w:id="62610958">
          <w:marLeft w:val="480"/>
          <w:marRight w:val="0"/>
          <w:marTop w:val="0"/>
          <w:marBottom w:val="0"/>
          <w:divBdr>
            <w:top w:val="none" w:sz="0" w:space="0" w:color="auto"/>
            <w:left w:val="none" w:sz="0" w:space="0" w:color="auto"/>
            <w:bottom w:val="none" w:sz="0" w:space="0" w:color="auto"/>
            <w:right w:val="none" w:sz="0" w:space="0" w:color="auto"/>
          </w:divBdr>
        </w:div>
        <w:div w:id="1527720099">
          <w:marLeft w:val="480"/>
          <w:marRight w:val="0"/>
          <w:marTop w:val="0"/>
          <w:marBottom w:val="0"/>
          <w:divBdr>
            <w:top w:val="none" w:sz="0" w:space="0" w:color="auto"/>
            <w:left w:val="none" w:sz="0" w:space="0" w:color="auto"/>
            <w:bottom w:val="none" w:sz="0" w:space="0" w:color="auto"/>
            <w:right w:val="none" w:sz="0" w:space="0" w:color="auto"/>
          </w:divBdr>
        </w:div>
      </w:divsChild>
    </w:div>
    <w:div w:id="395134115">
      <w:bodyDiv w:val="1"/>
      <w:marLeft w:val="0"/>
      <w:marRight w:val="0"/>
      <w:marTop w:val="0"/>
      <w:marBottom w:val="0"/>
      <w:divBdr>
        <w:top w:val="none" w:sz="0" w:space="0" w:color="auto"/>
        <w:left w:val="none" w:sz="0" w:space="0" w:color="auto"/>
        <w:bottom w:val="none" w:sz="0" w:space="0" w:color="auto"/>
        <w:right w:val="none" w:sz="0" w:space="0" w:color="auto"/>
      </w:divBdr>
    </w:div>
    <w:div w:id="403336738">
      <w:bodyDiv w:val="1"/>
      <w:marLeft w:val="0"/>
      <w:marRight w:val="0"/>
      <w:marTop w:val="0"/>
      <w:marBottom w:val="0"/>
      <w:divBdr>
        <w:top w:val="none" w:sz="0" w:space="0" w:color="auto"/>
        <w:left w:val="none" w:sz="0" w:space="0" w:color="auto"/>
        <w:bottom w:val="none" w:sz="0" w:space="0" w:color="auto"/>
        <w:right w:val="none" w:sz="0" w:space="0" w:color="auto"/>
      </w:divBdr>
      <w:divsChild>
        <w:div w:id="182790892">
          <w:marLeft w:val="480"/>
          <w:marRight w:val="0"/>
          <w:marTop w:val="0"/>
          <w:marBottom w:val="0"/>
          <w:divBdr>
            <w:top w:val="none" w:sz="0" w:space="0" w:color="auto"/>
            <w:left w:val="none" w:sz="0" w:space="0" w:color="auto"/>
            <w:bottom w:val="none" w:sz="0" w:space="0" w:color="auto"/>
            <w:right w:val="none" w:sz="0" w:space="0" w:color="auto"/>
          </w:divBdr>
        </w:div>
        <w:div w:id="1124270423">
          <w:marLeft w:val="480"/>
          <w:marRight w:val="0"/>
          <w:marTop w:val="0"/>
          <w:marBottom w:val="0"/>
          <w:divBdr>
            <w:top w:val="none" w:sz="0" w:space="0" w:color="auto"/>
            <w:left w:val="none" w:sz="0" w:space="0" w:color="auto"/>
            <w:bottom w:val="none" w:sz="0" w:space="0" w:color="auto"/>
            <w:right w:val="none" w:sz="0" w:space="0" w:color="auto"/>
          </w:divBdr>
        </w:div>
        <w:div w:id="2029138486">
          <w:marLeft w:val="480"/>
          <w:marRight w:val="0"/>
          <w:marTop w:val="0"/>
          <w:marBottom w:val="0"/>
          <w:divBdr>
            <w:top w:val="none" w:sz="0" w:space="0" w:color="auto"/>
            <w:left w:val="none" w:sz="0" w:space="0" w:color="auto"/>
            <w:bottom w:val="none" w:sz="0" w:space="0" w:color="auto"/>
            <w:right w:val="none" w:sz="0" w:space="0" w:color="auto"/>
          </w:divBdr>
        </w:div>
        <w:div w:id="1581602813">
          <w:marLeft w:val="480"/>
          <w:marRight w:val="0"/>
          <w:marTop w:val="0"/>
          <w:marBottom w:val="0"/>
          <w:divBdr>
            <w:top w:val="none" w:sz="0" w:space="0" w:color="auto"/>
            <w:left w:val="none" w:sz="0" w:space="0" w:color="auto"/>
            <w:bottom w:val="none" w:sz="0" w:space="0" w:color="auto"/>
            <w:right w:val="none" w:sz="0" w:space="0" w:color="auto"/>
          </w:divBdr>
        </w:div>
        <w:div w:id="910194203">
          <w:marLeft w:val="480"/>
          <w:marRight w:val="0"/>
          <w:marTop w:val="0"/>
          <w:marBottom w:val="0"/>
          <w:divBdr>
            <w:top w:val="none" w:sz="0" w:space="0" w:color="auto"/>
            <w:left w:val="none" w:sz="0" w:space="0" w:color="auto"/>
            <w:bottom w:val="none" w:sz="0" w:space="0" w:color="auto"/>
            <w:right w:val="none" w:sz="0" w:space="0" w:color="auto"/>
          </w:divBdr>
        </w:div>
        <w:div w:id="488644153">
          <w:marLeft w:val="480"/>
          <w:marRight w:val="0"/>
          <w:marTop w:val="0"/>
          <w:marBottom w:val="0"/>
          <w:divBdr>
            <w:top w:val="none" w:sz="0" w:space="0" w:color="auto"/>
            <w:left w:val="none" w:sz="0" w:space="0" w:color="auto"/>
            <w:bottom w:val="none" w:sz="0" w:space="0" w:color="auto"/>
            <w:right w:val="none" w:sz="0" w:space="0" w:color="auto"/>
          </w:divBdr>
        </w:div>
        <w:div w:id="2110469148">
          <w:marLeft w:val="480"/>
          <w:marRight w:val="0"/>
          <w:marTop w:val="0"/>
          <w:marBottom w:val="0"/>
          <w:divBdr>
            <w:top w:val="none" w:sz="0" w:space="0" w:color="auto"/>
            <w:left w:val="none" w:sz="0" w:space="0" w:color="auto"/>
            <w:bottom w:val="none" w:sz="0" w:space="0" w:color="auto"/>
            <w:right w:val="none" w:sz="0" w:space="0" w:color="auto"/>
          </w:divBdr>
        </w:div>
        <w:div w:id="888683490">
          <w:marLeft w:val="480"/>
          <w:marRight w:val="0"/>
          <w:marTop w:val="0"/>
          <w:marBottom w:val="0"/>
          <w:divBdr>
            <w:top w:val="none" w:sz="0" w:space="0" w:color="auto"/>
            <w:left w:val="none" w:sz="0" w:space="0" w:color="auto"/>
            <w:bottom w:val="none" w:sz="0" w:space="0" w:color="auto"/>
            <w:right w:val="none" w:sz="0" w:space="0" w:color="auto"/>
          </w:divBdr>
        </w:div>
        <w:div w:id="1934128284">
          <w:marLeft w:val="480"/>
          <w:marRight w:val="0"/>
          <w:marTop w:val="0"/>
          <w:marBottom w:val="0"/>
          <w:divBdr>
            <w:top w:val="none" w:sz="0" w:space="0" w:color="auto"/>
            <w:left w:val="none" w:sz="0" w:space="0" w:color="auto"/>
            <w:bottom w:val="none" w:sz="0" w:space="0" w:color="auto"/>
            <w:right w:val="none" w:sz="0" w:space="0" w:color="auto"/>
          </w:divBdr>
        </w:div>
        <w:div w:id="850603422">
          <w:marLeft w:val="480"/>
          <w:marRight w:val="0"/>
          <w:marTop w:val="0"/>
          <w:marBottom w:val="0"/>
          <w:divBdr>
            <w:top w:val="none" w:sz="0" w:space="0" w:color="auto"/>
            <w:left w:val="none" w:sz="0" w:space="0" w:color="auto"/>
            <w:bottom w:val="none" w:sz="0" w:space="0" w:color="auto"/>
            <w:right w:val="none" w:sz="0" w:space="0" w:color="auto"/>
          </w:divBdr>
        </w:div>
        <w:div w:id="405997203">
          <w:marLeft w:val="480"/>
          <w:marRight w:val="0"/>
          <w:marTop w:val="0"/>
          <w:marBottom w:val="0"/>
          <w:divBdr>
            <w:top w:val="none" w:sz="0" w:space="0" w:color="auto"/>
            <w:left w:val="none" w:sz="0" w:space="0" w:color="auto"/>
            <w:bottom w:val="none" w:sz="0" w:space="0" w:color="auto"/>
            <w:right w:val="none" w:sz="0" w:space="0" w:color="auto"/>
          </w:divBdr>
        </w:div>
        <w:div w:id="847869826">
          <w:marLeft w:val="480"/>
          <w:marRight w:val="0"/>
          <w:marTop w:val="0"/>
          <w:marBottom w:val="0"/>
          <w:divBdr>
            <w:top w:val="none" w:sz="0" w:space="0" w:color="auto"/>
            <w:left w:val="none" w:sz="0" w:space="0" w:color="auto"/>
            <w:bottom w:val="none" w:sz="0" w:space="0" w:color="auto"/>
            <w:right w:val="none" w:sz="0" w:space="0" w:color="auto"/>
          </w:divBdr>
        </w:div>
        <w:div w:id="1341349510">
          <w:marLeft w:val="480"/>
          <w:marRight w:val="0"/>
          <w:marTop w:val="0"/>
          <w:marBottom w:val="0"/>
          <w:divBdr>
            <w:top w:val="none" w:sz="0" w:space="0" w:color="auto"/>
            <w:left w:val="none" w:sz="0" w:space="0" w:color="auto"/>
            <w:bottom w:val="none" w:sz="0" w:space="0" w:color="auto"/>
            <w:right w:val="none" w:sz="0" w:space="0" w:color="auto"/>
          </w:divBdr>
        </w:div>
        <w:div w:id="1668904368">
          <w:marLeft w:val="480"/>
          <w:marRight w:val="0"/>
          <w:marTop w:val="0"/>
          <w:marBottom w:val="0"/>
          <w:divBdr>
            <w:top w:val="none" w:sz="0" w:space="0" w:color="auto"/>
            <w:left w:val="none" w:sz="0" w:space="0" w:color="auto"/>
            <w:bottom w:val="none" w:sz="0" w:space="0" w:color="auto"/>
            <w:right w:val="none" w:sz="0" w:space="0" w:color="auto"/>
          </w:divBdr>
        </w:div>
      </w:divsChild>
    </w:div>
    <w:div w:id="444928818">
      <w:bodyDiv w:val="1"/>
      <w:marLeft w:val="0"/>
      <w:marRight w:val="0"/>
      <w:marTop w:val="0"/>
      <w:marBottom w:val="0"/>
      <w:divBdr>
        <w:top w:val="none" w:sz="0" w:space="0" w:color="auto"/>
        <w:left w:val="none" w:sz="0" w:space="0" w:color="auto"/>
        <w:bottom w:val="none" w:sz="0" w:space="0" w:color="auto"/>
        <w:right w:val="none" w:sz="0" w:space="0" w:color="auto"/>
      </w:divBdr>
      <w:divsChild>
        <w:div w:id="51394689">
          <w:marLeft w:val="480"/>
          <w:marRight w:val="0"/>
          <w:marTop w:val="0"/>
          <w:marBottom w:val="0"/>
          <w:divBdr>
            <w:top w:val="none" w:sz="0" w:space="0" w:color="auto"/>
            <w:left w:val="none" w:sz="0" w:space="0" w:color="auto"/>
            <w:bottom w:val="none" w:sz="0" w:space="0" w:color="auto"/>
            <w:right w:val="none" w:sz="0" w:space="0" w:color="auto"/>
          </w:divBdr>
        </w:div>
        <w:div w:id="1290160714">
          <w:marLeft w:val="480"/>
          <w:marRight w:val="0"/>
          <w:marTop w:val="0"/>
          <w:marBottom w:val="0"/>
          <w:divBdr>
            <w:top w:val="none" w:sz="0" w:space="0" w:color="auto"/>
            <w:left w:val="none" w:sz="0" w:space="0" w:color="auto"/>
            <w:bottom w:val="none" w:sz="0" w:space="0" w:color="auto"/>
            <w:right w:val="none" w:sz="0" w:space="0" w:color="auto"/>
          </w:divBdr>
        </w:div>
        <w:div w:id="631864978">
          <w:marLeft w:val="480"/>
          <w:marRight w:val="0"/>
          <w:marTop w:val="0"/>
          <w:marBottom w:val="0"/>
          <w:divBdr>
            <w:top w:val="none" w:sz="0" w:space="0" w:color="auto"/>
            <w:left w:val="none" w:sz="0" w:space="0" w:color="auto"/>
            <w:bottom w:val="none" w:sz="0" w:space="0" w:color="auto"/>
            <w:right w:val="none" w:sz="0" w:space="0" w:color="auto"/>
          </w:divBdr>
        </w:div>
        <w:div w:id="1685205743">
          <w:marLeft w:val="480"/>
          <w:marRight w:val="0"/>
          <w:marTop w:val="0"/>
          <w:marBottom w:val="0"/>
          <w:divBdr>
            <w:top w:val="none" w:sz="0" w:space="0" w:color="auto"/>
            <w:left w:val="none" w:sz="0" w:space="0" w:color="auto"/>
            <w:bottom w:val="none" w:sz="0" w:space="0" w:color="auto"/>
            <w:right w:val="none" w:sz="0" w:space="0" w:color="auto"/>
          </w:divBdr>
        </w:div>
        <w:div w:id="620307868">
          <w:marLeft w:val="480"/>
          <w:marRight w:val="0"/>
          <w:marTop w:val="0"/>
          <w:marBottom w:val="0"/>
          <w:divBdr>
            <w:top w:val="none" w:sz="0" w:space="0" w:color="auto"/>
            <w:left w:val="none" w:sz="0" w:space="0" w:color="auto"/>
            <w:bottom w:val="none" w:sz="0" w:space="0" w:color="auto"/>
            <w:right w:val="none" w:sz="0" w:space="0" w:color="auto"/>
          </w:divBdr>
        </w:div>
        <w:div w:id="1857306812">
          <w:marLeft w:val="480"/>
          <w:marRight w:val="0"/>
          <w:marTop w:val="0"/>
          <w:marBottom w:val="0"/>
          <w:divBdr>
            <w:top w:val="none" w:sz="0" w:space="0" w:color="auto"/>
            <w:left w:val="none" w:sz="0" w:space="0" w:color="auto"/>
            <w:bottom w:val="none" w:sz="0" w:space="0" w:color="auto"/>
            <w:right w:val="none" w:sz="0" w:space="0" w:color="auto"/>
          </w:divBdr>
        </w:div>
        <w:div w:id="101144585">
          <w:marLeft w:val="480"/>
          <w:marRight w:val="0"/>
          <w:marTop w:val="0"/>
          <w:marBottom w:val="0"/>
          <w:divBdr>
            <w:top w:val="none" w:sz="0" w:space="0" w:color="auto"/>
            <w:left w:val="none" w:sz="0" w:space="0" w:color="auto"/>
            <w:bottom w:val="none" w:sz="0" w:space="0" w:color="auto"/>
            <w:right w:val="none" w:sz="0" w:space="0" w:color="auto"/>
          </w:divBdr>
        </w:div>
        <w:div w:id="2067872321">
          <w:marLeft w:val="480"/>
          <w:marRight w:val="0"/>
          <w:marTop w:val="0"/>
          <w:marBottom w:val="0"/>
          <w:divBdr>
            <w:top w:val="none" w:sz="0" w:space="0" w:color="auto"/>
            <w:left w:val="none" w:sz="0" w:space="0" w:color="auto"/>
            <w:bottom w:val="none" w:sz="0" w:space="0" w:color="auto"/>
            <w:right w:val="none" w:sz="0" w:space="0" w:color="auto"/>
          </w:divBdr>
        </w:div>
        <w:div w:id="1858150698">
          <w:marLeft w:val="480"/>
          <w:marRight w:val="0"/>
          <w:marTop w:val="0"/>
          <w:marBottom w:val="0"/>
          <w:divBdr>
            <w:top w:val="none" w:sz="0" w:space="0" w:color="auto"/>
            <w:left w:val="none" w:sz="0" w:space="0" w:color="auto"/>
            <w:bottom w:val="none" w:sz="0" w:space="0" w:color="auto"/>
            <w:right w:val="none" w:sz="0" w:space="0" w:color="auto"/>
          </w:divBdr>
        </w:div>
        <w:div w:id="1586307764">
          <w:marLeft w:val="480"/>
          <w:marRight w:val="0"/>
          <w:marTop w:val="0"/>
          <w:marBottom w:val="0"/>
          <w:divBdr>
            <w:top w:val="none" w:sz="0" w:space="0" w:color="auto"/>
            <w:left w:val="none" w:sz="0" w:space="0" w:color="auto"/>
            <w:bottom w:val="none" w:sz="0" w:space="0" w:color="auto"/>
            <w:right w:val="none" w:sz="0" w:space="0" w:color="auto"/>
          </w:divBdr>
        </w:div>
        <w:div w:id="1515919702">
          <w:marLeft w:val="480"/>
          <w:marRight w:val="0"/>
          <w:marTop w:val="0"/>
          <w:marBottom w:val="0"/>
          <w:divBdr>
            <w:top w:val="none" w:sz="0" w:space="0" w:color="auto"/>
            <w:left w:val="none" w:sz="0" w:space="0" w:color="auto"/>
            <w:bottom w:val="none" w:sz="0" w:space="0" w:color="auto"/>
            <w:right w:val="none" w:sz="0" w:space="0" w:color="auto"/>
          </w:divBdr>
        </w:div>
        <w:div w:id="372576784">
          <w:marLeft w:val="480"/>
          <w:marRight w:val="0"/>
          <w:marTop w:val="0"/>
          <w:marBottom w:val="0"/>
          <w:divBdr>
            <w:top w:val="none" w:sz="0" w:space="0" w:color="auto"/>
            <w:left w:val="none" w:sz="0" w:space="0" w:color="auto"/>
            <w:bottom w:val="none" w:sz="0" w:space="0" w:color="auto"/>
            <w:right w:val="none" w:sz="0" w:space="0" w:color="auto"/>
          </w:divBdr>
        </w:div>
        <w:div w:id="2118140978">
          <w:marLeft w:val="480"/>
          <w:marRight w:val="0"/>
          <w:marTop w:val="0"/>
          <w:marBottom w:val="0"/>
          <w:divBdr>
            <w:top w:val="none" w:sz="0" w:space="0" w:color="auto"/>
            <w:left w:val="none" w:sz="0" w:space="0" w:color="auto"/>
            <w:bottom w:val="none" w:sz="0" w:space="0" w:color="auto"/>
            <w:right w:val="none" w:sz="0" w:space="0" w:color="auto"/>
          </w:divBdr>
        </w:div>
        <w:div w:id="1415859538">
          <w:marLeft w:val="480"/>
          <w:marRight w:val="0"/>
          <w:marTop w:val="0"/>
          <w:marBottom w:val="0"/>
          <w:divBdr>
            <w:top w:val="none" w:sz="0" w:space="0" w:color="auto"/>
            <w:left w:val="none" w:sz="0" w:space="0" w:color="auto"/>
            <w:bottom w:val="none" w:sz="0" w:space="0" w:color="auto"/>
            <w:right w:val="none" w:sz="0" w:space="0" w:color="auto"/>
          </w:divBdr>
        </w:div>
        <w:div w:id="1711108174">
          <w:marLeft w:val="480"/>
          <w:marRight w:val="0"/>
          <w:marTop w:val="0"/>
          <w:marBottom w:val="0"/>
          <w:divBdr>
            <w:top w:val="none" w:sz="0" w:space="0" w:color="auto"/>
            <w:left w:val="none" w:sz="0" w:space="0" w:color="auto"/>
            <w:bottom w:val="none" w:sz="0" w:space="0" w:color="auto"/>
            <w:right w:val="none" w:sz="0" w:space="0" w:color="auto"/>
          </w:divBdr>
        </w:div>
      </w:divsChild>
    </w:div>
    <w:div w:id="514998050">
      <w:bodyDiv w:val="1"/>
      <w:marLeft w:val="0"/>
      <w:marRight w:val="0"/>
      <w:marTop w:val="0"/>
      <w:marBottom w:val="0"/>
      <w:divBdr>
        <w:top w:val="none" w:sz="0" w:space="0" w:color="auto"/>
        <w:left w:val="none" w:sz="0" w:space="0" w:color="auto"/>
        <w:bottom w:val="none" w:sz="0" w:space="0" w:color="auto"/>
        <w:right w:val="none" w:sz="0" w:space="0" w:color="auto"/>
      </w:divBdr>
    </w:div>
    <w:div w:id="627009478">
      <w:bodyDiv w:val="1"/>
      <w:marLeft w:val="0"/>
      <w:marRight w:val="0"/>
      <w:marTop w:val="0"/>
      <w:marBottom w:val="0"/>
      <w:divBdr>
        <w:top w:val="none" w:sz="0" w:space="0" w:color="auto"/>
        <w:left w:val="none" w:sz="0" w:space="0" w:color="auto"/>
        <w:bottom w:val="none" w:sz="0" w:space="0" w:color="auto"/>
        <w:right w:val="none" w:sz="0" w:space="0" w:color="auto"/>
      </w:divBdr>
    </w:div>
    <w:div w:id="772211333">
      <w:bodyDiv w:val="1"/>
      <w:marLeft w:val="0"/>
      <w:marRight w:val="0"/>
      <w:marTop w:val="0"/>
      <w:marBottom w:val="0"/>
      <w:divBdr>
        <w:top w:val="none" w:sz="0" w:space="0" w:color="auto"/>
        <w:left w:val="none" w:sz="0" w:space="0" w:color="auto"/>
        <w:bottom w:val="none" w:sz="0" w:space="0" w:color="auto"/>
        <w:right w:val="none" w:sz="0" w:space="0" w:color="auto"/>
      </w:divBdr>
    </w:div>
    <w:div w:id="873156498">
      <w:bodyDiv w:val="1"/>
      <w:marLeft w:val="0"/>
      <w:marRight w:val="0"/>
      <w:marTop w:val="0"/>
      <w:marBottom w:val="0"/>
      <w:divBdr>
        <w:top w:val="none" w:sz="0" w:space="0" w:color="auto"/>
        <w:left w:val="none" w:sz="0" w:space="0" w:color="auto"/>
        <w:bottom w:val="none" w:sz="0" w:space="0" w:color="auto"/>
        <w:right w:val="none" w:sz="0" w:space="0" w:color="auto"/>
      </w:divBdr>
    </w:div>
    <w:div w:id="889997336">
      <w:bodyDiv w:val="1"/>
      <w:marLeft w:val="0"/>
      <w:marRight w:val="0"/>
      <w:marTop w:val="0"/>
      <w:marBottom w:val="0"/>
      <w:divBdr>
        <w:top w:val="none" w:sz="0" w:space="0" w:color="auto"/>
        <w:left w:val="none" w:sz="0" w:space="0" w:color="auto"/>
        <w:bottom w:val="none" w:sz="0" w:space="0" w:color="auto"/>
        <w:right w:val="none" w:sz="0" w:space="0" w:color="auto"/>
      </w:divBdr>
    </w:div>
    <w:div w:id="891309264">
      <w:bodyDiv w:val="1"/>
      <w:marLeft w:val="0"/>
      <w:marRight w:val="0"/>
      <w:marTop w:val="0"/>
      <w:marBottom w:val="0"/>
      <w:divBdr>
        <w:top w:val="none" w:sz="0" w:space="0" w:color="auto"/>
        <w:left w:val="none" w:sz="0" w:space="0" w:color="auto"/>
        <w:bottom w:val="none" w:sz="0" w:space="0" w:color="auto"/>
        <w:right w:val="none" w:sz="0" w:space="0" w:color="auto"/>
      </w:divBdr>
    </w:div>
    <w:div w:id="910122052">
      <w:bodyDiv w:val="1"/>
      <w:marLeft w:val="0"/>
      <w:marRight w:val="0"/>
      <w:marTop w:val="0"/>
      <w:marBottom w:val="0"/>
      <w:divBdr>
        <w:top w:val="none" w:sz="0" w:space="0" w:color="auto"/>
        <w:left w:val="none" w:sz="0" w:space="0" w:color="auto"/>
        <w:bottom w:val="none" w:sz="0" w:space="0" w:color="auto"/>
        <w:right w:val="none" w:sz="0" w:space="0" w:color="auto"/>
      </w:divBdr>
    </w:div>
    <w:div w:id="933169650">
      <w:bodyDiv w:val="1"/>
      <w:marLeft w:val="0"/>
      <w:marRight w:val="0"/>
      <w:marTop w:val="0"/>
      <w:marBottom w:val="0"/>
      <w:divBdr>
        <w:top w:val="none" w:sz="0" w:space="0" w:color="auto"/>
        <w:left w:val="none" w:sz="0" w:space="0" w:color="auto"/>
        <w:bottom w:val="none" w:sz="0" w:space="0" w:color="auto"/>
        <w:right w:val="none" w:sz="0" w:space="0" w:color="auto"/>
      </w:divBdr>
      <w:divsChild>
        <w:div w:id="467433798">
          <w:marLeft w:val="480"/>
          <w:marRight w:val="0"/>
          <w:marTop w:val="0"/>
          <w:marBottom w:val="0"/>
          <w:divBdr>
            <w:top w:val="none" w:sz="0" w:space="0" w:color="auto"/>
            <w:left w:val="none" w:sz="0" w:space="0" w:color="auto"/>
            <w:bottom w:val="none" w:sz="0" w:space="0" w:color="auto"/>
            <w:right w:val="none" w:sz="0" w:space="0" w:color="auto"/>
          </w:divBdr>
        </w:div>
        <w:div w:id="285619112">
          <w:marLeft w:val="480"/>
          <w:marRight w:val="0"/>
          <w:marTop w:val="0"/>
          <w:marBottom w:val="0"/>
          <w:divBdr>
            <w:top w:val="none" w:sz="0" w:space="0" w:color="auto"/>
            <w:left w:val="none" w:sz="0" w:space="0" w:color="auto"/>
            <w:bottom w:val="none" w:sz="0" w:space="0" w:color="auto"/>
            <w:right w:val="none" w:sz="0" w:space="0" w:color="auto"/>
          </w:divBdr>
        </w:div>
        <w:div w:id="1176185915">
          <w:marLeft w:val="480"/>
          <w:marRight w:val="0"/>
          <w:marTop w:val="0"/>
          <w:marBottom w:val="0"/>
          <w:divBdr>
            <w:top w:val="none" w:sz="0" w:space="0" w:color="auto"/>
            <w:left w:val="none" w:sz="0" w:space="0" w:color="auto"/>
            <w:bottom w:val="none" w:sz="0" w:space="0" w:color="auto"/>
            <w:right w:val="none" w:sz="0" w:space="0" w:color="auto"/>
          </w:divBdr>
        </w:div>
        <w:div w:id="1546990581">
          <w:marLeft w:val="480"/>
          <w:marRight w:val="0"/>
          <w:marTop w:val="0"/>
          <w:marBottom w:val="0"/>
          <w:divBdr>
            <w:top w:val="none" w:sz="0" w:space="0" w:color="auto"/>
            <w:left w:val="none" w:sz="0" w:space="0" w:color="auto"/>
            <w:bottom w:val="none" w:sz="0" w:space="0" w:color="auto"/>
            <w:right w:val="none" w:sz="0" w:space="0" w:color="auto"/>
          </w:divBdr>
        </w:div>
        <w:div w:id="1646005957">
          <w:marLeft w:val="480"/>
          <w:marRight w:val="0"/>
          <w:marTop w:val="0"/>
          <w:marBottom w:val="0"/>
          <w:divBdr>
            <w:top w:val="none" w:sz="0" w:space="0" w:color="auto"/>
            <w:left w:val="none" w:sz="0" w:space="0" w:color="auto"/>
            <w:bottom w:val="none" w:sz="0" w:space="0" w:color="auto"/>
            <w:right w:val="none" w:sz="0" w:space="0" w:color="auto"/>
          </w:divBdr>
        </w:div>
        <w:div w:id="981615503">
          <w:marLeft w:val="480"/>
          <w:marRight w:val="0"/>
          <w:marTop w:val="0"/>
          <w:marBottom w:val="0"/>
          <w:divBdr>
            <w:top w:val="none" w:sz="0" w:space="0" w:color="auto"/>
            <w:left w:val="none" w:sz="0" w:space="0" w:color="auto"/>
            <w:bottom w:val="none" w:sz="0" w:space="0" w:color="auto"/>
            <w:right w:val="none" w:sz="0" w:space="0" w:color="auto"/>
          </w:divBdr>
        </w:div>
        <w:div w:id="1719427916">
          <w:marLeft w:val="480"/>
          <w:marRight w:val="0"/>
          <w:marTop w:val="0"/>
          <w:marBottom w:val="0"/>
          <w:divBdr>
            <w:top w:val="none" w:sz="0" w:space="0" w:color="auto"/>
            <w:left w:val="none" w:sz="0" w:space="0" w:color="auto"/>
            <w:bottom w:val="none" w:sz="0" w:space="0" w:color="auto"/>
            <w:right w:val="none" w:sz="0" w:space="0" w:color="auto"/>
          </w:divBdr>
        </w:div>
        <w:div w:id="91636025">
          <w:marLeft w:val="480"/>
          <w:marRight w:val="0"/>
          <w:marTop w:val="0"/>
          <w:marBottom w:val="0"/>
          <w:divBdr>
            <w:top w:val="none" w:sz="0" w:space="0" w:color="auto"/>
            <w:left w:val="none" w:sz="0" w:space="0" w:color="auto"/>
            <w:bottom w:val="none" w:sz="0" w:space="0" w:color="auto"/>
            <w:right w:val="none" w:sz="0" w:space="0" w:color="auto"/>
          </w:divBdr>
        </w:div>
        <w:div w:id="871261749">
          <w:marLeft w:val="480"/>
          <w:marRight w:val="0"/>
          <w:marTop w:val="0"/>
          <w:marBottom w:val="0"/>
          <w:divBdr>
            <w:top w:val="none" w:sz="0" w:space="0" w:color="auto"/>
            <w:left w:val="none" w:sz="0" w:space="0" w:color="auto"/>
            <w:bottom w:val="none" w:sz="0" w:space="0" w:color="auto"/>
            <w:right w:val="none" w:sz="0" w:space="0" w:color="auto"/>
          </w:divBdr>
        </w:div>
        <w:div w:id="737359469">
          <w:marLeft w:val="480"/>
          <w:marRight w:val="0"/>
          <w:marTop w:val="0"/>
          <w:marBottom w:val="0"/>
          <w:divBdr>
            <w:top w:val="none" w:sz="0" w:space="0" w:color="auto"/>
            <w:left w:val="none" w:sz="0" w:space="0" w:color="auto"/>
            <w:bottom w:val="none" w:sz="0" w:space="0" w:color="auto"/>
            <w:right w:val="none" w:sz="0" w:space="0" w:color="auto"/>
          </w:divBdr>
        </w:div>
        <w:div w:id="472792501">
          <w:marLeft w:val="480"/>
          <w:marRight w:val="0"/>
          <w:marTop w:val="0"/>
          <w:marBottom w:val="0"/>
          <w:divBdr>
            <w:top w:val="none" w:sz="0" w:space="0" w:color="auto"/>
            <w:left w:val="none" w:sz="0" w:space="0" w:color="auto"/>
            <w:bottom w:val="none" w:sz="0" w:space="0" w:color="auto"/>
            <w:right w:val="none" w:sz="0" w:space="0" w:color="auto"/>
          </w:divBdr>
        </w:div>
        <w:div w:id="1405908267">
          <w:marLeft w:val="480"/>
          <w:marRight w:val="0"/>
          <w:marTop w:val="0"/>
          <w:marBottom w:val="0"/>
          <w:divBdr>
            <w:top w:val="none" w:sz="0" w:space="0" w:color="auto"/>
            <w:left w:val="none" w:sz="0" w:space="0" w:color="auto"/>
            <w:bottom w:val="none" w:sz="0" w:space="0" w:color="auto"/>
            <w:right w:val="none" w:sz="0" w:space="0" w:color="auto"/>
          </w:divBdr>
        </w:div>
        <w:div w:id="635834755">
          <w:marLeft w:val="480"/>
          <w:marRight w:val="0"/>
          <w:marTop w:val="0"/>
          <w:marBottom w:val="0"/>
          <w:divBdr>
            <w:top w:val="none" w:sz="0" w:space="0" w:color="auto"/>
            <w:left w:val="none" w:sz="0" w:space="0" w:color="auto"/>
            <w:bottom w:val="none" w:sz="0" w:space="0" w:color="auto"/>
            <w:right w:val="none" w:sz="0" w:space="0" w:color="auto"/>
          </w:divBdr>
        </w:div>
        <w:div w:id="1444032520">
          <w:marLeft w:val="480"/>
          <w:marRight w:val="0"/>
          <w:marTop w:val="0"/>
          <w:marBottom w:val="0"/>
          <w:divBdr>
            <w:top w:val="none" w:sz="0" w:space="0" w:color="auto"/>
            <w:left w:val="none" w:sz="0" w:space="0" w:color="auto"/>
            <w:bottom w:val="none" w:sz="0" w:space="0" w:color="auto"/>
            <w:right w:val="none" w:sz="0" w:space="0" w:color="auto"/>
          </w:divBdr>
        </w:div>
      </w:divsChild>
    </w:div>
    <w:div w:id="954751242">
      <w:bodyDiv w:val="1"/>
      <w:marLeft w:val="0"/>
      <w:marRight w:val="0"/>
      <w:marTop w:val="0"/>
      <w:marBottom w:val="0"/>
      <w:divBdr>
        <w:top w:val="none" w:sz="0" w:space="0" w:color="auto"/>
        <w:left w:val="none" w:sz="0" w:space="0" w:color="auto"/>
        <w:bottom w:val="none" w:sz="0" w:space="0" w:color="auto"/>
        <w:right w:val="none" w:sz="0" w:space="0" w:color="auto"/>
      </w:divBdr>
    </w:div>
    <w:div w:id="975337828">
      <w:bodyDiv w:val="1"/>
      <w:marLeft w:val="0"/>
      <w:marRight w:val="0"/>
      <w:marTop w:val="0"/>
      <w:marBottom w:val="0"/>
      <w:divBdr>
        <w:top w:val="none" w:sz="0" w:space="0" w:color="auto"/>
        <w:left w:val="none" w:sz="0" w:space="0" w:color="auto"/>
        <w:bottom w:val="none" w:sz="0" w:space="0" w:color="auto"/>
        <w:right w:val="none" w:sz="0" w:space="0" w:color="auto"/>
      </w:divBdr>
    </w:div>
    <w:div w:id="1036080571">
      <w:bodyDiv w:val="1"/>
      <w:marLeft w:val="0"/>
      <w:marRight w:val="0"/>
      <w:marTop w:val="0"/>
      <w:marBottom w:val="0"/>
      <w:divBdr>
        <w:top w:val="none" w:sz="0" w:space="0" w:color="auto"/>
        <w:left w:val="none" w:sz="0" w:space="0" w:color="auto"/>
        <w:bottom w:val="none" w:sz="0" w:space="0" w:color="auto"/>
        <w:right w:val="none" w:sz="0" w:space="0" w:color="auto"/>
      </w:divBdr>
    </w:div>
    <w:div w:id="1050495240">
      <w:bodyDiv w:val="1"/>
      <w:marLeft w:val="0"/>
      <w:marRight w:val="0"/>
      <w:marTop w:val="0"/>
      <w:marBottom w:val="0"/>
      <w:divBdr>
        <w:top w:val="none" w:sz="0" w:space="0" w:color="auto"/>
        <w:left w:val="none" w:sz="0" w:space="0" w:color="auto"/>
        <w:bottom w:val="none" w:sz="0" w:space="0" w:color="auto"/>
        <w:right w:val="none" w:sz="0" w:space="0" w:color="auto"/>
      </w:divBdr>
      <w:divsChild>
        <w:div w:id="1923685022">
          <w:marLeft w:val="480"/>
          <w:marRight w:val="0"/>
          <w:marTop w:val="0"/>
          <w:marBottom w:val="0"/>
          <w:divBdr>
            <w:top w:val="none" w:sz="0" w:space="0" w:color="auto"/>
            <w:left w:val="none" w:sz="0" w:space="0" w:color="auto"/>
            <w:bottom w:val="none" w:sz="0" w:space="0" w:color="auto"/>
            <w:right w:val="none" w:sz="0" w:space="0" w:color="auto"/>
          </w:divBdr>
        </w:div>
        <w:div w:id="477572749">
          <w:marLeft w:val="480"/>
          <w:marRight w:val="0"/>
          <w:marTop w:val="0"/>
          <w:marBottom w:val="0"/>
          <w:divBdr>
            <w:top w:val="none" w:sz="0" w:space="0" w:color="auto"/>
            <w:left w:val="none" w:sz="0" w:space="0" w:color="auto"/>
            <w:bottom w:val="none" w:sz="0" w:space="0" w:color="auto"/>
            <w:right w:val="none" w:sz="0" w:space="0" w:color="auto"/>
          </w:divBdr>
        </w:div>
        <w:div w:id="1615289079">
          <w:marLeft w:val="480"/>
          <w:marRight w:val="0"/>
          <w:marTop w:val="0"/>
          <w:marBottom w:val="0"/>
          <w:divBdr>
            <w:top w:val="none" w:sz="0" w:space="0" w:color="auto"/>
            <w:left w:val="none" w:sz="0" w:space="0" w:color="auto"/>
            <w:bottom w:val="none" w:sz="0" w:space="0" w:color="auto"/>
            <w:right w:val="none" w:sz="0" w:space="0" w:color="auto"/>
          </w:divBdr>
        </w:div>
        <w:div w:id="1560096781">
          <w:marLeft w:val="480"/>
          <w:marRight w:val="0"/>
          <w:marTop w:val="0"/>
          <w:marBottom w:val="0"/>
          <w:divBdr>
            <w:top w:val="none" w:sz="0" w:space="0" w:color="auto"/>
            <w:left w:val="none" w:sz="0" w:space="0" w:color="auto"/>
            <w:bottom w:val="none" w:sz="0" w:space="0" w:color="auto"/>
            <w:right w:val="none" w:sz="0" w:space="0" w:color="auto"/>
          </w:divBdr>
        </w:div>
        <w:div w:id="1813475101">
          <w:marLeft w:val="480"/>
          <w:marRight w:val="0"/>
          <w:marTop w:val="0"/>
          <w:marBottom w:val="0"/>
          <w:divBdr>
            <w:top w:val="none" w:sz="0" w:space="0" w:color="auto"/>
            <w:left w:val="none" w:sz="0" w:space="0" w:color="auto"/>
            <w:bottom w:val="none" w:sz="0" w:space="0" w:color="auto"/>
            <w:right w:val="none" w:sz="0" w:space="0" w:color="auto"/>
          </w:divBdr>
        </w:div>
        <w:div w:id="1665009995">
          <w:marLeft w:val="480"/>
          <w:marRight w:val="0"/>
          <w:marTop w:val="0"/>
          <w:marBottom w:val="0"/>
          <w:divBdr>
            <w:top w:val="none" w:sz="0" w:space="0" w:color="auto"/>
            <w:left w:val="none" w:sz="0" w:space="0" w:color="auto"/>
            <w:bottom w:val="none" w:sz="0" w:space="0" w:color="auto"/>
            <w:right w:val="none" w:sz="0" w:space="0" w:color="auto"/>
          </w:divBdr>
        </w:div>
        <w:div w:id="298190014">
          <w:marLeft w:val="480"/>
          <w:marRight w:val="0"/>
          <w:marTop w:val="0"/>
          <w:marBottom w:val="0"/>
          <w:divBdr>
            <w:top w:val="none" w:sz="0" w:space="0" w:color="auto"/>
            <w:left w:val="none" w:sz="0" w:space="0" w:color="auto"/>
            <w:bottom w:val="none" w:sz="0" w:space="0" w:color="auto"/>
            <w:right w:val="none" w:sz="0" w:space="0" w:color="auto"/>
          </w:divBdr>
        </w:div>
        <w:div w:id="2070492087">
          <w:marLeft w:val="480"/>
          <w:marRight w:val="0"/>
          <w:marTop w:val="0"/>
          <w:marBottom w:val="0"/>
          <w:divBdr>
            <w:top w:val="none" w:sz="0" w:space="0" w:color="auto"/>
            <w:left w:val="none" w:sz="0" w:space="0" w:color="auto"/>
            <w:bottom w:val="none" w:sz="0" w:space="0" w:color="auto"/>
            <w:right w:val="none" w:sz="0" w:space="0" w:color="auto"/>
          </w:divBdr>
        </w:div>
        <w:div w:id="318922156">
          <w:marLeft w:val="480"/>
          <w:marRight w:val="0"/>
          <w:marTop w:val="0"/>
          <w:marBottom w:val="0"/>
          <w:divBdr>
            <w:top w:val="none" w:sz="0" w:space="0" w:color="auto"/>
            <w:left w:val="none" w:sz="0" w:space="0" w:color="auto"/>
            <w:bottom w:val="none" w:sz="0" w:space="0" w:color="auto"/>
            <w:right w:val="none" w:sz="0" w:space="0" w:color="auto"/>
          </w:divBdr>
        </w:div>
        <w:div w:id="1004550072">
          <w:marLeft w:val="480"/>
          <w:marRight w:val="0"/>
          <w:marTop w:val="0"/>
          <w:marBottom w:val="0"/>
          <w:divBdr>
            <w:top w:val="none" w:sz="0" w:space="0" w:color="auto"/>
            <w:left w:val="none" w:sz="0" w:space="0" w:color="auto"/>
            <w:bottom w:val="none" w:sz="0" w:space="0" w:color="auto"/>
            <w:right w:val="none" w:sz="0" w:space="0" w:color="auto"/>
          </w:divBdr>
        </w:div>
        <w:div w:id="619580082">
          <w:marLeft w:val="480"/>
          <w:marRight w:val="0"/>
          <w:marTop w:val="0"/>
          <w:marBottom w:val="0"/>
          <w:divBdr>
            <w:top w:val="none" w:sz="0" w:space="0" w:color="auto"/>
            <w:left w:val="none" w:sz="0" w:space="0" w:color="auto"/>
            <w:bottom w:val="none" w:sz="0" w:space="0" w:color="auto"/>
            <w:right w:val="none" w:sz="0" w:space="0" w:color="auto"/>
          </w:divBdr>
        </w:div>
        <w:div w:id="1313606869">
          <w:marLeft w:val="480"/>
          <w:marRight w:val="0"/>
          <w:marTop w:val="0"/>
          <w:marBottom w:val="0"/>
          <w:divBdr>
            <w:top w:val="none" w:sz="0" w:space="0" w:color="auto"/>
            <w:left w:val="none" w:sz="0" w:space="0" w:color="auto"/>
            <w:bottom w:val="none" w:sz="0" w:space="0" w:color="auto"/>
            <w:right w:val="none" w:sz="0" w:space="0" w:color="auto"/>
          </w:divBdr>
        </w:div>
        <w:div w:id="1391879125">
          <w:marLeft w:val="480"/>
          <w:marRight w:val="0"/>
          <w:marTop w:val="0"/>
          <w:marBottom w:val="0"/>
          <w:divBdr>
            <w:top w:val="none" w:sz="0" w:space="0" w:color="auto"/>
            <w:left w:val="none" w:sz="0" w:space="0" w:color="auto"/>
            <w:bottom w:val="none" w:sz="0" w:space="0" w:color="auto"/>
            <w:right w:val="none" w:sz="0" w:space="0" w:color="auto"/>
          </w:divBdr>
        </w:div>
        <w:div w:id="311447876">
          <w:marLeft w:val="480"/>
          <w:marRight w:val="0"/>
          <w:marTop w:val="0"/>
          <w:marBottom w:val="0"/>
          <w:divBdr>
            <w:top w:val="none" w:sz="0" w:space="0" w:color="auto"/>
            <w:left w:val="none" w:sz="0" w:space="0" w:color="auto"/>
            <w:bottom w:val="none" w:sz="0" w:space="0" w:color="auto"/>
            <w:right w:val="none" w:sz="0" w:space="0" w:color="auto"/>
          </w:divBdr>
        </w:div>
      </w:divsChild>
    </w:div>
    <w:div w:id="1138650803">
      <w:bodyDiv w:val="1"/>
      <w:marLeft w:val="0"/>
      <w:marRight w:val="0"/>
      <w:marTop w:val="0"/>
      <w:marBottom w:val="0"/>
      <w:divBdr>
        <w:top w:val="none" w:sz="0" w:space="0" w:color="auto"/>
        <w:left w:val="none" w:sz="0" w:space="0" w:color="auto"/>
        <w:bottom w:val="none" w:sz="0" w:space="0" w:color="auto"/>
        <w:right w:val="none" w:sz="0" w:space="0" w:color="auto"/>
      </w:divBdr>
    </w:div>
    <w:div w:id="1149715502">
      <w:bodyDiv w:val="1"/>
      <w:marLeft w:val="0"/>
      <w:marRight w:val="0"/>
      <w:marTop w:val="0"/>
      <w:marBottom w:val="0"/>
      <w:divBdr>
        <w:top w:val="none" w:sz="0" w:space="0" w:color="auto"/>
        <w:left w:val="none" w:sz="0" w:space="0" w:color="auto"/>
        <w:bottom w:val="none" w:sz="0" w:space="0" w:color="auto"/>
        <w:right w:val="none" w:sz="0" w:space="0" w:color="auto"/>
      </w:divBdr>
    </w:div>
    <w:div w:id="1159543386">
      <w:bodyDiv w:val="1"/>
      <w:marLeft w:val="0"/>
      <w:marRight w:val="0"/>
      <w:marTop w:val="0"/>
      <w:marBottom w:val="0"/>
      <w:divBdr>
        <w:top w:val="none" w:sz="0" w:space="0" w:color="auto"/>
        <w:left w:val="none" w:sz="0" w:space="0" w:color="auto"/>
        <w:bottom w:val="none" w:sz="0" w:space="0" w:color="auto"/>
        <w:right w:val="none" w:sz="0" w:space="0" w:color="auto"/>
      </w:divBdr>
    </w:div>
    <w:div w:id="1245450532">
      <w:bodyDiv w:val="1"/>
      <w:marLeft w:val="0"/>
      <w:marRight w:val="0"/>
      <w:marTop w:val="0"/>
      <w:marBottom w:val="0"/>
      <w:divBdr>
        <w:top w:val="none" w:sz="0" w:space="0" w:color="auto"/>
        <w:left w:val="none" w:sz="0" w:space="0" w:color="auto"/>
        <w:bottom w:val="none" w:sz="0" w:space="0" w:color="auto"/>
        <w:right w:val="none" w:sz="0" w:space="0" w:color="auto"/>
      </w:divBdr>
    </w:div>
    <w:div w:id="1268079474">
      <w:bodyDiv w:val="1"/>
      <w:marLeft w:val="0"/>
      <w:marRight w:val="0"/>
      <w:marTop w:val="0"/>
      <w:marBottom w:val="0"/>
      <w:divBdr>
        <w:top w:val="none" w:sz="0" w:space="0" w:color="auto"/>
        <w:left w:val="none" w:sz="0" w:space="0" w:color="auto"/>
        <w:bottom w:val="none" w:sz="0" w:space="0" w:color="auto"/>
        <w:right w:val="none" w:sz="0" w:space="0" w:color="auto"/>
      </w:divBdr>
    </w:div>
    <w:div w:id="1316371569">
      <w:bodyDiv w:val="1"/>
      <w:marLeft w:val="0"/>
      <w:marRight w:val="0"/>
      <w:marTop w:val="0"/>
      <w:marBottom w:val="0"/>
      <w:divBdr>
        <w:top w:val="none" w:sz="0" w:space="0" w:color="auto"/>
        <w:left w:val="none" w:sz="0" w:space="0" w:color="auto"/>
        <w:bottom w:val="none" w:sz="0" w:space="0" w:color="auto"/>
        <w:right w:val="none" w:sz="0" w:space="0" w:color="auto"/>
      </w:divBdr>
    </w:div>
    <w:div w:id="1447192070">
      <w:bodyDiv w:val="1"/>
      <w:marLeft w:val="0"/>
      <w:marRight w:val="0"/>
      <w:marTop w:val="0"/>
      <w:marBottom w:val="0"/>
      <w:divBdr>
        <w:top w:val="none" w:sz="0" w:space="0" w:color="auto"/>
        <w:left w:val="none" w:sz="0" w:space="0" w:color="auto"/>
        <w:bottom w:val="none" w:sz="0" w:space="0" w:color="auto"/>
        <w:right w:val="none" w:sz="0" w:space="0" w:color="auto"/>
      </w:divBdr>
    </w:div>
    <w:div w:id="1579292170">
      <w:bodyDiv w:val="1"/>
      <w:marLeft w:val="0"/>
      <w:marRight w:val="0"/>
      <w:marTop w:val="0"/>
      <w:marBottom w:val="0"/>
      <w:divBdr>
        <w:top w:val="none" w:sz="0" w:space="0" w:color="auto"/>
        <w:left w:val="none" w:sz="0" w:space="0" w:color="auto"/>
        <w:bottom w:val="none" w:sz="0" w:space="0" w:color="auto"/>
        <w:right w:val="none" w:sz="0" w:space="0" w:color="auto"/>
      </w:divBdr>
    </w:div>
    <w:div w:id="1581057609">
      <w:bodyDiv w:val="1"/>
      <w:marLeft w:val="0"/>
      <w:marRight w:val="0"/>
      <w:marTop w:val="0"/>
      <w:marBottom w:val="0"/>
      <w:divBdr>
        <w:top w:val="none" w:sz="0" w:space="0" w:color="auto"/>
        <w:left w:val="none" w:sz="0" w:space="0" w:color="auto"/>
        <w:bottom w:val="none" w:sz="0" w:space="0" w:color="auto"/>
        <w:right w:val="none" w:sz="0" w:space="0" w:color="auto"/>
      </w:divBdr>
    </w:div>
    <w:div w:id="1681809647">
      <w:bodyDiv w:val="1"/>
      <w:marLeft w:val="0"/>
      <w:marRight w:val="0"/>
      <w:marTop w:val="0"/>
      <w:marBottom w:val="0"/>
      <w:divBdr>
        <w:top w:val="none" w:sz="0" w:space="0" w:color="auto"/>
        <w:left w:val="none" w:sz="0" w:space="0" w:color="auto"/>
        <w:bottom w:val="none" w:sz="0" w:space="0" w:color="auto"/>
        <w:right w:val="none" w:sz="0" w:space="0" w:color="auto"/>
      </w:divBdr>
    </w:div>
    <w:div w:id="1889803176">
      <w:bodyDiv w:val="1"/>
      <w:marLeft w:val="0"/>
      <w:marRight w:val="0"/>
      <w:marTop w:val="0"/>
      <w:marBottom w:val="0"/>
      <w:divBdr>
        <w:top w:val="none" w:sz="0" w:space="0" w:color="auto"/>
        <w:left w:val="none" w:sz="0" w:space="0" w:color="auto"/>
        <w:bottom w:val="none" w:sz="0" w:space="0" w:color="auto"/>
        <w:right w:val="none" w:sz="0" w:space="0" w:color="auto"/>
      </w:divBdr>
    </w:div>
    <w:div w:id="1938513134">
      <w:bodyDiv w:val="1"/>
      <w:marLeft w:val="0"/>
      <w:marRight w:val="0"/>
      <w:marTop w:val="0"/>
      <w:marBottom w:val="0"/>
      <w:divBdr>
        <w:top w:val="none" w:sz="0" w:space="0" w:color="auto"/>
        <w:left w:val="none" w:sz="0" w:space="0" w:color="auto"/>
        <w:bottom w:val="none" w:sz="0" w:space="0" w:color="auto"/>
        <w:right w:val="none" w:sz="0" w:space="0" w:color="auto"/>
      </w:divBdr>
    </w:div>
    <w:div w:id="1960843586">
      <w:bodyDiv w:val="1"/>
      <w:marLeft w:val="0"/>
      <w:marRight w:val="0"/>
      <w:marTop w:val="0"/>
      <w:marBottom w:val="0"/>
      <w:divBdr>
        <w:top w:val="none" w:sz="0" w:space="0" w:color="auto"/>
        <w:left w:val="none" w:sz="0" w:space="0" w:color="auto"/>
        <w:bottom w:val="none" w:sz="0" w:space="0" w:color="auto"/>
        <w:right w:val="none" w:sz="0" w:space="0" w:color="auto"/>
      </w:divBdr>
    </w:div>
    <w:div w:id="2028024830">
      <w:bodyDiv w:val="1"/>
      <w:marLeft w:val="0"/>
      <w:marRight w:val="0"/>
      <w:marTop w:val="0"/>
      <w:marBottom w:val="0"/>
      <w:divBdr>
        <w:top w:val="none" w:sz="0" w:space="0" w:color="auto"/>
        <w:left w:val="none" w:sz="0" w:space="0" w:color="auto"/>
        <w:bottom w:val="none" w:sz="0" w:space="0" w:color="auto"/>
        <w:right w:val="none" w:sz="0" w:space="0" w:color="auto"/>
      </w:divBdr>
    </w:div>
    <w:div w:id="2030372186">
      <w:bodyDiv w:val="1"/>
      <w:marLeft w:val="0"/>
      <w:marRight w:val="0"/>
      <w:marTop w:val="0"/>
      <w:marBottom w:val="0"/>
      <w:divBdr>
        <w:top w:val="none" w:sz="0" w:space="0" w:color="auto"/>
        <w:left w:val="none" w:sz="0" w:space="0" w:color="auto"/>
        <w:bottom w:val="none" w:sz="0" w:space="0" w:color="auto"/>
        <w:right w:val="none" w:sz="0" w:space="0" w:color="auto"/>
      </w:divBdr>
    </w:div>
    <w:div w:id="21324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kamaharani17@gmail.com"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059C1F7-0761-4311-907F-65FF1F02D4B6}"/>
      </w:docPartPr>
      <w:docPartBody>
        <w:p w:rsidR="000B70A0" w:rsidRDefault="00E40461">
          <w:r w:rsidRPr="002C0D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61"/>
    <w:rsid w:val="00014248"/>
    <w:rsid w:val="000B70A0"/>
    <w:rsid w:val="000E291F"/>
    <w:rsid w:val="003D5F29"/>
    <w:rsid w:val="00E4046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4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D120DB-D3A2-4F97-9D13-F9A5ED873C84}">
  <we:reference id="wa104382081" version="1.46.0.0" store="en-US" storeType="OMEX"/>
  <we:alternateReferences>
    <we:reference id="wa104382081" version="1.46.0.0" store="WA104382081" storeType="OMEX"/>
  </we:alternateReferences>
  <we:properties>
    <we:property name="MENDELEY_CITATIONS" value="[{&quot;citationID&quot;:&quot;MENDELEY_CITATION_5cc5e33f-44fe-4edb-a36a-37e5c0aad382&quot;,&quot;properties&quot;:{&quot;noteIndex&quot;:0},&quot;isEdited&quot;:false,&quot;manualOverride&quot;:{&quot;isManuallyOverridden&quot;:false,&quot;citeprocText&quot;:&quot;(Ridwan &amp;#38; Sudrajat, 2020)&quot;,&quot;manualOverrideText&quot;:&quot;&quot;},&quot;citationTag&quot;:&quot;MENDELEY_CITATION_v3_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&quot;,&quot;citationItems&quot;:[{&quot;id&quot;:&quot;2e27d19a-2689-3d31-b669-237404aebbe8&quot;,&quot;itemData&quot;:{&quot;type&quot;:&quot;book&quot;,&quot;id&quot;:&quot;2e27d19a-2689-3d31-b669-237404aebbe8&quot;,&quot;title&quot;:&quot;Hukum administrasi Negara dan kebijakan pelayanan publik&quot;,&quot;author&quot;:[{&quot;family&quot;:&quot;Ridwan&quot;,&quot;given&quot;:&quot;Ir H Juniarso&quot;,&quot;parse-names&quot;:false,&quot;dropping-particle&quot;:&quot;&quot;,&quot;non-dropping-particle&quot;:&quot;&quot;},{&quot;family&quot;:&quot;Sudrajat&quot;,&quot;given&quot;:&quot;M H Achmad Sodik&quot;,&quot;parse-names&quot;:false,&quot;dropping-particle&quot;:&quot;&quot;,&quot;non-dropping-particle&quot;:&quot;&quot;}],&quot;ISBN&quot;:&quot;6023509061&quot;,&quot;issued&quot;:{&quot;date-parts&quot;:[[2020]]},&quot;publisher&quot;:&quot;Nuansa Cendekia&quot;,&quot;container-title-short&quot;:&quot;&quot;},&quot;isTemporary&quot;:false}]},{&quot;citationID&quot;:&quot;MENDELEY_CITATION_50bd1670-f463-4155-90ae-3c3c8391321d&quot;,&quot;properties&quot;:{&quot;noteIndex&quot;:0},&quot;isEdited&quot;:false,&quot;manualOverride&quot;:{&quot;isManuallyOverridden&quot;:false,&quot;citeprocText&quot;:&quot;(Anggraeni, 2020)&quot;,&quot;manualOverrideText&quot;:&quot;&quot;},&quot;citationTag&quot;:&quot;MENDELEY_CITATION_v3_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&quot;,&quot;citationItems&quot;:[{&quot;id&quot;:&quot;c7d93b72-d7a8-347b-9c8c-fee2da68e252&quot;,&quot;itemData&quot;:{&quot;type&quot;:&quot;article-journal&quot;,&quot;id&quot;:&quot;c7d93b72-d7a8-347b-9c8c-fee2da68e252&quot;,&quot;title&quot;:&quot;TINJAUAN YURIDIS BAGI RUMAH SAKIT YANG MENOLAK PASIEN YANG TIDAK MAMPU&quot;,&quot;author&quot;:[{&quot;family&quot;:&quot;Anggraeni&quot;,&quot;given&quot;:&quot;Agustina&quot;,&quot;parse-names&quot;:false,&quot;dropping-particle&quot;:&quot;&quot;,&quot;non-dropping-particle&quot;:&quot;&quot;}],&quot;container-title&quot;:&quot;Journal of Law (Jurnal Ilmu Hukum)&quot;,&quot;issued&quot;:{&quot;date-parts&quot;:[[2020]]},&quot;page&quot;:&quot;170-185&quot;,&quot;issue&quot;:&quot;2&quot;,&quot;volume&quot;:&quot;5&quot;,&quot;container-title-short&quot;:&quot;&quot;},&quot;isTemporary&quot;:false}]},{&quot;citationID&quot;:&quot;MENDELEY_CITATION_f14e0c84-2bcf-484a-916f-91f5095a7811&quot;,&quot;properties&quot;:{&quot;noteIndex&quot;:0},&quot;isEdited&quot;:false,&quot;manualOverride&quot;:{&quot;isManuallyOverridden&quot;:false,&quot;citeprocText&quot;:&quot;(Syahfitri, 2018)&quot;,&quot;manualOverrideText&quot;:&quot;&quot;},&quot;citationTag&quot;:&quot;MENDELEY_CITATION_v3_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&quot;,&quot;citationItems&quot;:[{&quot;id&quot;:&quot;013d1b2a-2d7f-3856-aa42-25d5d42724d6&quot;,&quot;itemData&quot;:{&quot;type&quot;:&quot;article-journal&quot;,&quot;id&quot;:&quot;013d1b2a-2d7f-3856-aa42-25d5d42724d6&quot;,&quot;title&quot;:&quot;Kajian hukum Mengenai Peran Pemerintah Daerah Dalam Penyelenggaraan Perumahan dan Kawasan Permukiman&quot;,&quot;author&quot;:[{&quot;family&quot;:&quot;Syahfitri&quot;,&quot;given&quot;:&quot;Aida&quot;,&quot;parse-names&quot;:false,&quot;dropping-particle&quot;:&quot;&quot;,&quot;non-dropping-particle&quot;:&quot;&quot;}],&quot;issued&quot;:{&quot;date-parts&quot;:[[2018]]},&quot;publisher&quot;:&quot;Universitas Medan Area&quot;,&quot;container-title-short&quot;:&quot;&quot;},&quot;isTemporary&quot;:false}]},{&quot;citationID&quot;:&quot;MENDELEY_CITATION_479250b9-6e94-42d2-a8ac-ac8e190fb524&quot;,&quot;properties&quot;:{&quot;noteIndex&quot;:0},&quot;isEdited&quot;:false,&quot;manualOverride&quot;:{&quot;isManuallyOverridden&quot;:false,&quot;citeprocText&quot;:&quot;(Yunianto &amp;#38; Michael, 2021)&quot;,&quot;manualOverrideText&quot;:&quot;&quot;},&quot;citationTag&quot;:&quot;MENDELEY_CITATION_v3_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&quot;,&quot;citationItems&quot;:[{&quot;id&quot;:&quot;bf65de05-b6f7-3942-870e-27c0ed8ff048&quot;,&quot;itemData&quot;:{&quot;type&quot;:&quot;article-journal&quot;,&quot;id&quot;:&quot;bf65de05-b6f7-3942-870e-27c0ed8ff048&quot;,&quot;title&quot;:&quot;Keberlakuan Asas Equality Before the Law Bagi Pejabat Pelaksana Kebijakan Penanganan Covid-19&quot;,&quot;author&quot;:[{&quot;family&quot;:&quot;Yunianto&quot;,&quot;given&quot;:&quot;Beny&quot;,&quot;parse-names&quot;:false,&quot;dropping-particle&quot;:&quot;&quot;,&quot;non-dropping-particle&quot;:&quot;&quot;},{&quot;family&quot;:&quot;Michael&quot;,&quot;given&quot;:&quot;Tomy&quot;,&quot;parse-names&quot;:false,&quot;dropping-particle&quot;:&quot;&quot;,&quot;non-dropping-particle&quot;:&quot;&quot;}],&quot;container-title&quot;:&quot;Mimbar Keadilan&quot;,&quot;ISSN&quot;:&quot;2654-2919&quot;,&quot;issued&quot;:{&quot;date-parts&quot;:[[2021]]},&quot;page&quot;:&quot;1-16&quot;,&quot;issue&quot;:&quot;1&quot;,&quot;volume&quot;:&quot;14&quot;,&quot;container-title-short&quot;:&quot;&quot;},&quot;isTemporary&quot;:false}]},{&quot;citationID&quot;:&quot;MENDELEY_CITATION_847a623e-514d-44ed-adca-13e9f1db4a53&quot;,&quot;properties&quot;:{&quot;noteIndex&quot;:0},&quot;isEdited&quot;:false,&quot;manualOverride&quot;:{&quot;isManuallyOverridden&quot;:false,&quot;citeprocText&quot;:&quot;(Duha, 2018)&quot;,&quot;manualOverrideText&quot;:&quot;&quot;},&quot;citationTag&quot;:&quot;MENDELEY_CITATION_v3_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&quot;,&quot;citationItems&quot;:[{&quot;id&quot;:&quot;ea9ab1eb-3514-3186-b0c1-1ef78a0b85de&quot;,&quot;itemData&quot;:{&quot;type&quot;:&quot;book&quot;,&quot;id&quot;:&quot;ea9ab1eb-3514-3186-b0c1-1ef78a0b85de&quot;,&quot;title&quot;:&quot;Perilaku organisasi&quot;,&quot;author&quot;:[{&quot;family&quot;:&quot;Duha&quot;,&quot;given&quot;:&quot;Timotius&quot;,&quot;parse-names&quot;:false,&quot;dropping-particle&quot;:&quot;&quot;,&quot;non-dropping-particle&quot;:&quot;&quot;}],&quot;ISBN&quot;:&quot;6024537883&quot;,&quot;issued&quot;:{&quot;date-parts&quot;:[[2018]]},&quot;publisher&quot;:&quot;Deepublish&quot;,&quot;container-title-short&quot;:&quot;&quot;},&quot;isTemporary&quot;:false}]},{&quot;citationID&quot;:&quot;MENDELEY_CITATION_fb15a55c-31b4-4890-8db5-91babcc50a37&quot;,&quot;properties&quot;:{&quot;noteIndex&quot;:0},&quot;isEdited&quot;:false,&quot;manualOverride&quot;:{&quot;isManuallyOverridden&quot;:false,&quot;citeprocText&quot;:&quot;(Daulay, 2014)&quot;,&quot;manualOverrideText&quot;:&quot;&quot;},&quot;citationTag&quot;:&quot;MENDELEY_CITATION_v3_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&quot;,&quot;citationItems&quot;:[{&quot;id&quot;:&quot;463712de-a8c1-3654-b6d3-14eacac4c939&quot;,&quot;itemData&quot;:{&quot;type&quot;:&quot;book&quot;,&quot;id&quot;:&quot;463712de-a8c1-3654-b6d3-14eacac4c939&quot;,&quot;title&quot;:&quot;Pendidikan Islam dalam sistem pendidikan nasional di Indonesia&quot;,&quot;author&quot;:[{&quot;family&quot;:&quot;Daulay&quot;,&quot;given&quot;:&quot;H Haidar Putra&quot;,&quot;parse-names&quot;:false,&quot;dropping-particle&quot;:&quot;&quot;,&quot;non-dropping-particle&quot;:&quot;&quot;}],&quot;ISBN&quot;:&quot;6029413333&quot;,&quot;issued&quot;:{&quot;date-parts&quot;:[[2014]]},&quot;publisher&quot;:&quot;Kencana&quot;,&quot;container-title-short&quot;:&quot;&quot;},&quot;isTemporary&quot;:false}]},{&quot;citationID&quot;:&quot;MENDELEY_CITATION_f11085cd-db58-44b8-8bfb-e019d0c80d14&quot;,&quot;properties&quot;:{&quot;noteIndex&quot;:0},&quot;isEdited&quot;:false,&quot;manualOverride&quot;:{&quot;isManuallyOverridden&quot;:false,&quot;citeprocText&quot;:&quot;(Malik, 2010)&quot;,&quot;manualOverrideText&quot;:&quot;&quot;},&quot;citationTag&quot;:&quot;MENDELEY_CITATION_v3_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&quot;,&quot;citationItems&quot;:[{&quot;id&quot;:&quot;08e76b8f-be36-3a3c-a77e-df003bdbca1a&quot;,&quot;itemData&quot;:{&quot;type&quot;:&quot;book&quot;,&quot;id&quot;:&quot;08e76b8f-be36-3a3c-a77e-df003bdbca1a&quot;,&quot;title&quot;:&quot;Pengantar Bisnis jasa pelaksana konstruksi&quot;,&quot;author&quot;:[{&quot;family&quot;:&quot;Malik&quot;,&quot;given&quot;:&quot;Alfian&quot;,&quot;parse-names&quot;:false,&quot;dropping-particle&quot;:&quot;&quot;,&quot;non-dropping-particle&quot;:&quot;&quot;}],&quot;ISBN&quot;:&quot;979291336X&quot;,&quot;issued&quot;:{&quot;date-parts&quot;:[[2010]]},&quot;publisher&quot;:&quot;Penerbit Andi&quot;,&quot;container-title-short&quot;:&quot;&quot;},&quot;isTemporary&quot;:false}]},{&quot;citationID&quot;:&quot;MENDELEY_CITATION_7d10cc04-2c40-491b-9c58-e8a4cad61eec&quot;,&quot;properties&quot;:{&quot;noteIndex&quot;:0},&quot;isEdited&quot;:false,&quot;manualOverride&quot;:{&quot;isManuallyOverridden&quot;:false,&quot;citeprocText&quot;:&quot;(Unaradjan, 2019)&quot;,&quot;manualOverrideText&quot;:&quot;&quot;},&quot;citationTag&quot;:&quot;MENDELEY_CITATION_v3_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&quot;,&quot;citationItems&quot;:[{&quot;id&quot;:&quot;fa561d2a-325e-39d1-8742-7bdc97253af8&quot;,&quot;itemData&quot;:{&quot;type&quot;:&quot;book&quot;,&quot;id&quot;:&quot;fa561d2a-325e-39d1-8742-7bdc97253af8&quot;,&quot;title&quot;:&quot;Metode penelitian kuantitatif&quot;,&quot;author&quot;:[{&quot;family&quot;:&quot;Unaradjan&quot;,&quot;given&quot;:&quot;Dominikus Dolet&quot;,&quot;parse-names&quot;:false,&quot;dropping-particle&quot;:&quot;&quot;,&quot;non-dropping-particle&quot;:&quot;&quot;}],&quot;ISBN&quot;:&quot;6025526885&quot;,&quot;issued&quot;:{&quot;date-parts&quot;:[[2019]]},&quot;publisher&quot;:&quot;Penerbit Unika Atma Jaya Jakarta&quot;,&quot;container-title-short&quot;:&quot;&quot;},&quot;isTemporary&quot;:false}]},{&quot;citationID&quot;:&quot;MENDELEY_CITATION_bba1fe34-644f-49a9-bcd5-f2124d30c43f&quot;,&quot;properties&quot;:{&quot;noteIndex&quot;:0},&quot;isEdited&quot;:false,&quot;manualOverride&quot;:{&quot;isManuallyOverridden&quot;:false,&quot;citeprocText&quot;:&quot;(Alam, n.d.)&quot;,&quot;manualOverrideText&quot;:&quot;&quot;},&quot;citationTag&quot;:&quot;MENDELEY_CITATION_v3_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&quot;,&quot;citationItems&quot;:[{&quot;id&quot;:&quot;faf54fe7-4857-3359-8451-d311882f403f&quot;,&quot;itemData&quot;:{&quot;type&quot;:&quot;article-journal&quot;,&quot;id&quot;:&quot;faf54fe7-4857-3359-8451-d311882f403f&quot;,&quot;title&quot;:&quot;sempit sehingga kemudian digunakanlah nama “Undang-Undang tentang Peraturan Dasar Pokok-Pokok Agraria” 3. Hutang UUPA untuk melengkapi ketentuan pokok di luar bidang pertanahan itu tidak kunjung dilunasi sehingga UUPA masih menyisakan “Pekerjaan Rumah” yang belum selesai4. Dalam&quot;,&quot;author&quot;:[{&quot;family&quot;:&quot;Alam&quot;,&quot;given&quot;:&quot;Daya&quot;,&quot;parse-names&quot;:false,&quot;dropping-particle&quot;:&quot;&quot;,&quot;non-dropping-particle&quot;:&quot;&quot;}],&quot;container-title-short&quot;:&quot;&quot;},&quot;isTemporary&quot;:false}]},{&quot;citationID&quot;:&quot;MENDELEY_CITATION_566bf9ad-cabd-47ba-9f51-e469fbfa79f6&quot;,&quot;properties&quot;:{&quot;noteIndex&quot;:0},&quot;isEdited&quot;:false,&quot;manualOverride&quot;:{&quot;isManuallyOverridden&quot;:false,&quot;citeprocText&quot;:&quot;(Sosiawan, 2017)&quot;,&quot;manualOverrideText&quot;:&quot;&quot;},&quot;citationTag&quot;:&quot;MENDELEY_CITATION_v3_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&quot;,&quot;citationItems&quot;:[{&quot;id&quot;:&quot;fba92e40-104a-3d15-b857-48b1ca81bb68&quot;,&quot;itemData&quot;:{&quot;type&quot;:&quot;article-journal&quot;,&quot;id&quot;:&quot;fba92e40-104a-3d15-b857-48b1ca81bb68&quot;,&quot;title&quot;:&quot;Upaya Penanggulangan Kerusuhandi Lembaga Pemasyarakatan&quot;,&quot;author&quot;:[{&quot;family&quot;:&quot;Sosiawan&quot;,&quot;given&quot;:&quot;Ulang Mangun&quot;,&quot;parse-names&quot;:false,&quot;dropping-particle&quot;:&quot;&quot;,&quot;non-dropping-particle&quot;:&quot;&quot;}],&quot;container-title&quot;:&quot;Jurnal Penelitian Hukum e-ISSN&quot;,&quot;issued&quot;:{&quot;date-parts&quot;:[[2017]]},&quot;page&quot;:&quot;8561&quot;,&quot;volume&quot;:&quot;2579&quot;,&quot;container-title-short&quot;:&quot;&quot;},&quot;isTemporary&quot;:false}]},{&quot;citationID&quot;:&quot;MENDELEY_CITATION_a4689e15-61f1-449d-ac57-ee4bd005b640&quot;,&quot;properties&quot;:{&quot;noteIndex&quot;:0},&quot;isEdited&quot;:false,&quot;manualOverride&quot;:{&quot;isManuallyOverridden&quot;:false,&quot;citeprocText&quot;:&quot;(Bikan, 2017)&quot;,&quot;manualOverrideText&quot;:&quot;&quot;},&quot;citationTag&quot;:&quot;MENDELEY_CITATION_v3_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&quot;,&quot;citationItems&quot;:[{&quot;id&quot;:&quot;2d5c5a12-bac2-396b-8c5f-7972538216cc&quot;,&quot;itemData&quot;:{&quot;type&quot;:&quot;article-journal&quot;,&quot;id&quot;:&quot;2d5c5a12-bac2-396b-8c5f-7972538216cc&quot;,&quot;title&quot;:&quot;Peralihan Hak Atas Tanah bagi Pegawai Negeri yang Ingin Memiliki Rumah Dinas dari Pemerintah&quot;,&quot;author&quot;:[{&quot;family&quot;:&quot;Bikan&quot;,&quot;given&quot;:&quot;Parmono&quot;,&quot;parse-names&quot;:false,&quot;dropping-particle&quot;:&quot;&quot;,&quot;non-dropping-particle&quot;:&quot;&quot;}],&quot;container-title&quot;:&quot;Al-Qanun: Jurnal Pemikiran dan Pembaharuan Hukum Islam&quot;,&quot;ISSN&quot;:&quot;2722-1075&quot;,&quot;issued&quot;:{&quot;date-parts&quot;:[[2017]]},&quot;page&quot;:&quot;412-436&quot;,&quot;issue&quot;:&quot;2&quot;,&quot;volume&quot;:&quot;20&quot;,&quot;container-title-short&quot;:&quot;&quot;},&quot;isTemporary&quot;:false}]},{&quot;citationID&quot;:&quot;MENDELEY_CITATION_749ccc77-8063-4d88-bced-e4777b35084e&quot;,&quot;properties&quot;:{&quot;noteIndex&quot;:0},&quot;isEdited&quot;:false,&quot;manualOverride&quot;:{&quot;isManuallyOverridden&quot;:false,&quot;citeprocText&quot;:&quot;(Kuncoro, 2015)&quot;,&quot;manualOverrideText&quot;:&quot;&quot;},&quot;citationTag&quot;:&quot;MENDELEY_CITATION_v3_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&quot;,&quot;citationItems&quot;:[{&quot;id&quot;:&quot;a58bb041-f711-344a-b085-3009df649f6f&quot;,&quot;itemData&quot;:{&quot;type&quot;:&quot;book&quot;,&quot;id&quot;:&quot;a58bb041-f711-344a-b085-3009df649f6f&quot;,&quot;title&quot;:&quot;97 Risiko Transaksi Jual Beli Properti&quot;,&quot;author&quot;:[{&quot;family&quot;:&quot;Kuncoro&quot;,&quot;given&quot;:&quot;Nm Wahyu&quot;,&quot;parse-names&quot;:false,&quot;dropping-particle&quot;:&quot;&quot;,&quot;non-dropping-particle&quot;:&quot;&quot;}],&quot;ISBN&quot;:&quot;9790132220&quot;,&quot;issued&quot;:{&quot;date-parts&quot;:[[2015]]},&quot;publisher&quot;:&quot;Raih Asa Sukses&quot;,&quot;container-title-short&quot;:&quot;&quot;},&quot;isTemporary&quot;:false}]},{&quot;citationID&quot;:&quot;MENDELEY_CITATION_033a68eb-53fb-4614-b3be-7a3a7bddfcc6&quot;,&quot;properties&quot;:{&quot;noteIndex&quot;:0},&quot;isEdited&quot;:false,&quot;manualOverride&quot;:{&quot;isManuallyOverridden&quot;:false,&quot;citeprocText&quot;:&quot;(Handayani, 2020)&quot;,&quot;manualOverrideText&quot;:&quot;&quot;},&quot;citationTag&quot;:&quot;MENDELEY_CITATION_v3_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&quot;,&quot;citationItems&quot;:[{&quot;id&quot;:&quot;bb71ccb1-0a76-3d43-9737-95a00222acc6&quot;,&quot;itemData&quot;:{&quot;type&quot;:&quot;article-journal&quot;,&quot;id&quot;:&quot;bb71ccb1-0a76-3d43-9737-95a00222acc6&quot;,&quot;title&quot;:&quot;Diktat Mata Kuliah\&quot; HUKUM PERUSAHAAN DAN KEPAILITAN\&quot;&quot;,&quot;author&quot;:[{&quot;family&quot;:&quot;Handayani&quot;,&quot;given&quot;:&quot;Otih&quot;,&quot;parse-names&quot;:false,&quot;dropping-particle&quot;:&quot;&quot;,&quot;non-dropping-particle&quot;:&quot;&quot;}],&quot;issued&quot;:{&quot;date-parts&quot;:[[2020]]},&quot;publisher&quot;:&quot;Fakultas Hukum Universitas Bhayangkara Jakarta Raya&quot;,&quot;container-title-short&quot;:&quot;&quot;},&quot;isTemporary&quot;:false}]},{&quot;citationID&quot;:&quot;MENDELEY_CITATION_6b6a463d-a8bc-4f2c-9d77-5a9aeae07f63&quot;,&quot;properties&quot;:{&quot;noteIndex&quot;:0},&quot;isEdited&quot;:false,&quot;manualOverride&quot;:{&quot;isManuallyOverridden&quot;:false,&quot;citeprocText&quot;:&quot;(Sukandi, 2019)&quot;,&quot;manualOverrideText&quot;:&quot;&quot;},&quot;citationTag&quot;:&quot;MENDELEY_CITATION_v3_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&quot;,&quot;citationItems&quot;:[{&quot;id&quot;:&quot;6eb83e76-67d1-33cf-89ed-1daecb829670&quot;,&quot;itemData&quot;:{&quot;type&quot;:&quot;article-journal&quot;,&quot;id&quot;:&quot;6eb83e76-67d1-33cf-89ed-1daecb829670&quot;,&quot;title&quot;:&quot;Proses Penertiban Rumah Dinas PT. Kereta Api Indonesia (Persero) Berdasarkan Surat Edaran No.: 14/JB. 312/KA-2013 Kaitannya Dengan Kepastian Dan Penegakan Hukum Di Indonesia&quot;,&quot;author&quot;:[{&quot;family&quot;:&quot;Sukandi&quot;,&quot;given&quot;:&quot;Andi&quot;,&quot;parse-names&quot;:false,&quot;dropping-particle&quot;:&quot;&quot;,&quot;non-dropping-particle&quot;:&quot;&quot;}],&quot;container-title&quot;:&quot;JURNAL HUKUM MEDIA JUSTITIA NUSANTARA&quot;,&quot;ISSN&quot;:&quot;2829-5889&quot;,&quot;issued&quot;:{&quot;date-parts&quot;:[[2019]]},&quot;page&quot;:&quot;25-51&quot;,&quot;issue&quot;:&quot;2&quot;,&quot;volume&quot;:&quot;9&quot;,&quot;container-title-short&quot;:&quot;&quot;},&quot;isTemporary&quot;:false}]},{&quot;citationID&quot;:&quot;MENDELEY_CITATION_32a3c0a0-6612-4bbf-a7f9-ecbd9eddfbf0&quot;,&quot;properties&quot;:{&quot;noteIndex&quot;:0},&quot;isEdited&quot;:false,&quot;manualOverride&quot;:{&quot;isManuallyOverridden&quot;:false,&quot;citeprocText&quot;:&quot;(Nasrul, 2018)&quot;,&quot;manualOverrideText&quot;:&quot;&quot;},&quot;citationTag&quot;:&quot;MENDELEY_CITATION_v3_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&quot;,&quot;citationItems&quot;:[{&quot;id&quot;:&quot;6e88c2f5-5577-3a88-a6ea-b764884df883&quot;,&quot;itemData&quot;:{&quot;type&quot;:&quot;article-journal&quot;,&quot;id&quot;:&quot;6e88c2f5-5577-3a88-a6ea-b764884df883&quot;,&quot;title&quot;:&quot;Pemanfaatan Tanah Aset PT. Kereta Api oleh Pihak Ketiga&quot;,&quot;author&quot;:[{&quot;family&quot;:&quot;Nasrul&quot;,&quot;given&quot;:&quot;Oky&quot;,&quot;parse-names&quot;:false,&quot;dropping-particle&quot;:&quot;&quot;,&quot;non-dropping-particle&quot;:&quot;&quot;}],&quot;container-title&quot;:&quot;Kanun Jurnal Ilmu Hukum&quot;,&quot;ISSN&quot;:&quot;2527-8428&quot;,&quot;issued&quot;:{&quot;date-parts&quot;:[[2018]]},&quot;page&quot;:&quot;525-546&quot;,&quot;issue&quot;:&quot;3&quot;,&quot;volume&quot;:&quot;2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E563B-AF1C-4059-AE3A-F0D69FFB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6218</Words>
  <Characters>35443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Syntax Corporation</dc:creator>
  <cp:keywords/>
  <dc:description/>
  <cp:lastModifiedBy>Microsoft Office User</cp:lastModifiedBy>
  <cp:revision>21</cp:revision>
  <cp:lastPrinted>2022-09-30T13:11:00Z</cp:lastPrinted>
  <dcterms:created xsi:type="dcterms:W3CDTF">2023-02-03T15:55:00Z</dcterms:created>
  <dcterms:modified xsi:type="dcterms:W3CDTF">2023-03-21T03:48:00Z</dcterms:modified>
</cp:coreProperties>
</file>